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8D287" w14:textId="77777777" w:rsidR="00CF0189" w:rsidRDefault="00D06817" w:rsidP="005F6154">
      <w:pPr>
        <w:spacing w:line="240" w:lineRule="auto"/>
        <w:rPr>
          <w:rFonts w:ascii="Calibri" w:eastAsia="Calibri" w:hAnsi="Calibri" w:cs="Calibri"/>
          <w:sz w:val="19"/>
          <w:szCs w:val="19"/>
        </w:rPr>
      </w:pPr>
      <w:r>
        <w:rPr>
          <w:rFonts w:ascii="Calibri" w:hAnsi="Calibri"/>
          <w:sz w:val="19"/>
          <w:szCs w:val="19"/>
        </w:rPr>
        <w:t xml:space="preserve">Pressemeldung, Köln, im </w:t>
      </w:r>
      <w:r w:rsidR="003A23EB">
        <w:rPr>
          <w:rFonts w:ascii="Calibri" w:hAnsi="Calibri"/>
          <w:sz w:val="19"/>
          <w:szCs w:val="19"/>
        </w:rPr>
        <w:t>November</w:t>
      </w:r>
      <w:r>
        <w:rPr>
          <w:rFonts w:ascii="Calibri" w:hAnsi="Calibri"/>
          <w:sz w:val="19"/>
          <w:szCs w:val="19"/>
        </w:rPr>
        <w:t xml:space="preserve"> 2021</w:t>
      </w:r>
    </w:p>
    <w:p w14:paraId="76A16C11" w14:textId="77777777" w:rsidR="00CF0189" w:rsidRDefault="00D06817" w:rsidP="005F6154">
      <w:pPr>
        <w:spacing w:line="240" w:lineRule="auto"/>
        <w:rPr>
          <w:rFonts w:ascii="Calibri" w:eastAsia="Calibri" w:hAnsi="Calibri" w:cs="Calibri"/>
          <w:b/>
          <w:bCs/>
          <w:sz w:val="26"/>
          <w:szCs w:val="26"/>
        </w:rPr>
      </w:pPr>
      <w:proofErr w:type="spellStart"/>
      <w:r>
        <w:rPr>
          <w:rFonts w:ascii="Calibri" w:hAnsi="Calibri"/>
          <w:b/>
          <w:bCs/>
          <w:sz w:val="26"/>
          <w:szCs w:val="26"/>
        </w:rPr>
        <w:t>iphiGenia</w:t>
      </w:r>
      <w:proofErr w:type="spellEnd"/>
      <w:r>
        <w:rPr>
          <w:rFonts w:ascii="Calibri" w:hAnsi="Calibri"/>
          <w:b/>
          <w:bCs/>
          <w:sz w:val="26"/>
          <w:szCs w:val="26"/>
        </w:rPr>
        <w:t xml:space="preserve"> Gender Design Award 2021 | </w:t>
      </w:r>
      <w:proofErr w:type="spellStart"/>
      <w:r>
        <w:rPr>
          <w:rFonts w:ascii="Calibri" w:hAnsi="Calibri"/>
          <w:b/>
          <w:bCs/>
          <w:sz w:val="26"/>
          <w:szCs w:val="26"/>
        </w:rPr>
        <w:t>iphi</w:t>
      </w:r>
      <w:proofErr w:type="spellEnd"/>
      <w:r>
        <w:rPr>
          <w:rFonts w:ascii="Calibri" w:hAnsi="Calibri"/>
          <w:b/>
          <w:bCs/>
          <w:sz w:val="26"/>
          <w:szCs w:val="26"/>
        </w:rPr>
        <w:t xml:space="preserve"> 2021 </w:t>
      </w:r>
    </w:p>
    <w:p w14:paraId="29BBBF04" w14:textId="77777777" w:rsidR="00CF0189" w:rsidRDefault="00D06817" w:rsidP="005F6154">
      <w:pPr>
        <w:spacing w:line="240" w:lineRule="auto"/>
        <w:outlineLvl w:val="0"/>
        <w:rPr>
          <w:rFonts w:ascii="Calibri" w:eastAsia="Calibri" w:hAnsi="Calibri" w:cs="Calibri"/>
          <w:b/>
          <w:bCs/>
          <w:sz w:val="26"/>
          <w:szCs w:val="26"/>
        </w:rPr>
      </w:pPr>
      <w:r>
        <w:rPr>
          <w:rFonts w:ascii="Calibri" w:hAnsi="Calibri"/>
          <w:b/>
          <w:bCs/>
          <w:sz w:val="26"/>
          <w:szCs w:val="26"/>
        </w:rPr>
        <w:t>Gender-Seestern für Designer*innen</w:t>
      </w:r>
    </w:p>
    <w:p w14:paraId="229BB33A" w14:textId="77777777" w:rsidR="00CF0189" w:rsidRDefault="00CF0189" w:rsidP="005F6154">
      <w:pPr>
        <w:spacing w:line="276" w:lineRule="auto"/>
        <w:rPr>
          <w:rFonts w:ascii="Calibri" w:eastAsia="Calibri" w:hAnsi="Calibri" w:cs="Calibri"/>
          <w:b/>
          <w:bCs/>
          <w:sz w:val="19"/>
          <w:szCs w:val="19"/>
        </w:rPr>
      </w:pPr>
    </w:p>
    <w:p w14:paraId="4A378971" w14:textId="77777777" w:rsidR="00CF0189" w:rsidRPr="005F6154" w:rsidRDefault="00D06817" w:rsidP="005F6154">
      <w:pPr>
        <w:spacing w:line="276" w:lineRule="auto"/>
        <w:ind w:left="284"/>
        <w:rPr>
          <w:rFonts w:ascii="Calibri" w:eastAsia="Calibri" w:hAnsi="Calibri" w:cs="Calibri"/>
          <w:b/>
          <w:bCs/>
          <w:sz w:val="18"/>
          <w:szCs w:val="18"/>
        </w:rPr>
      </w:pPr>
      <w:r w:rsidRPr="005F6154">
        <w:rPr>
          <w:rFonts w:ascii="Calibri" w:hAnsi="Calibri"/>
          <w:b/>
          <w:bCs/>
          <w:sz w:val="18"/>
          <w:szCs w:val="18"/>
        </w:rPr>
        <w:t xml:space="preserve">Der </w:t>
      </w:r>
      <w:proofErr w:type="spellStart"/>
      <w:r w:rsidRPr="005F6154">
        <w:rPr>
          <w:rFonts w:ascii="Calibri" w:hAnsi="Calibri"/>
          <w:b/>
          <w:bCs/>
          <w:sz w:val="18"/>
          <w:szCs w:val="18"/>
        </w:rPr>
        <w:t>iphiGenia</w:t>
      </w:r>
      <w:proofErr w:type="spellEnd"/>
      <w:r w:rsidRPr="005F6154">
        <w:rPr>
          <w:rFonts w:ascii="Calibri" w:hAnsi="Calibri"/>
          <w:b/>
          <w:bCs/>
          <w:sz w:val="18"/>
          <w:szCs w:val="18"/>
        </w:rPr>
        <w:t xml:space="preserve"> Gender Design Award – oder kurz „</w:t>
      </w:r>
      <w:proofErr w:type="spellStart"/>
      <w:r w:rsidRPr="005F6154">
        <w:rPr>
          <w:rFonts w:ascii="Calibri" w:hAnsi="Calibri"/>
          <w:b/>
          <w:bCs/>
          <w:sz w:val="18"/>
          <w:szCs w:val="18"/>
        </w:rPr>
        <w:t>iphi</w:t>
      </w:r>
      <w:proofErr w:type="spellEnd"/>
      <w:r w:rsidRPr="005F6154">
        <w:rPr>
          <w:rFonts w:ascii="Calibri" w:hAnsi="Calibri"/>
          <w:b/>
          <w:bCs/>
          <w:sz w:val="18"/>
          <w:szCs w:val="18"/>
        </w:rPr>
        <w:t xml:space="preserve">“ </w:t>
      </w:r>
      <w:proofErr w:type="gramStart"/>
      <w:r w:rsidRPr="005F6154">
        <w:rPr>
          <w:rFonts w:ascii="Calibri" w:hAnsi="Calibri"/>
          <w:b/>
          <w:bCs/>
          <w:sz w:val="18"/>
          <w:szCs w:val="18"/>
        </w:rPr>
        <w:t>–  für</w:t>
      </w:r>
      <w:proofErr w:type="gramEnd"/>
      <w:r w:rsidRPr="005F6154">
        <w:rPr>
          <w:rFonts w:ascii="Calibri" w:hAnsi="Calibri"/>
          <w:b/>
          <w:bCs/>
          <w:sz w:val="18"/>
          <w:szCs w:val="18"/>
        </w:rPr>
        <w:t xml:space="preserve"> herausragendes gendersensibles Design wird am 25. November im </w:t>
      </w:r>
      <w:r w:rsidR="00FB7701" w:rsidRPr="005F6154">
        <w:rPr>
          <w:rFonts w:ascii="Calibri" w:hAnsi="Calibri"/>
          <w:b/>
          <w:bCs/>
          <w:sz w:val="18"/>
          <w:szCs w:val="18"/>
        </w:rPr>
        <w:t>Museum für Angewandte Kunst in Köln</w:t>
      </w:r>
      <w:r w:rsidRPr="005F6154">
        <w:rPr>
          <w:rFonts w:ascii="Calibri" w:hAnsi="Calibri"/>
          <w:b/>
          <w:bCs/>
          <w:sz w:val="18"/>
          <w:szCs w:val="18"/>
        </w:rPr>
        <w:t xml:space="preserve"> vergeben. Die feierliche Preisverleihung wird als Livestream-Event um 19:00 Uhr </w:t>
      </w:r>
      <w:r w:rsidR="00FB7701" w:rsidRPr="005F6154">
        <w:rPr>
          <w:rFonts w:ascii="Calibri" w:hAnsi="Calibri"/>
          <w:b/>
          <w:bCs/>
          <w:sz w:val="18"/>
          <w:szCs w:val="18"/>
        </w:rPr>
        <w:t xml:space="preserve">live </w:t>
      </w:r>
      <w:r w:rsidRPr="005F6154">
        <w:rPr>
          <w:rFonts w:ascii="Calibri" w:hAnsi="Calibri"/>
          <w:b/>
          <w:bCs/>
          <w:sz w:val="18"/>
          <w:szCs w:val="18"/>
        </w:rPr>
        <w:t xml:space="preserve">aus dem </w:t>
      </w:r>
      <w:r w:rsidR="00FB7701" w:rsidRPr="005F6154">
        <w:rPr>
          <w:rFonts w:ascii="Calibri" w:hAnsi="Calibri"/>
          <w:b/>
          <w:bCs/>
          <w:sz w:val="18"/>
          <w:szCs w:val="18"/>
        </w:rPr>
        <w:t xml:space="preserve">MAKK </w:t>
      </w:r>
      <w:r w:rsidRPr="005F6154">
        <w:rPr>
          <w:rFonts w:ascii="Calibri" w:hAnsi="Calibri"/>
          <w:b/>
          <w:bCs/>
          <w:sz w:val="18"/>
          <w:szCs w:val="18"/>
        </w:rPr>
        <w:t xml:space="preserve">online übertragen. </w:t>
      </w:r>
    </w:p>
    <w:p w14:paraId="4FA097EE" w14:textId="77777777" w:rsidR="00CF0189" w:rsidRPr="005F6154" w:rsidRDefault="00D06817" w:rsidP="005F6154">
      <w:pPr>
        <w:spacing w:line="276" w:lineRule="auto"/>
        <w:ind w:left="284"/>
        <w:rPr>
          <w:rFonts w:ascii="Calibri" w:hAnsi="Calibri"/>
          <w:b/>
          <w:bCs/>
          <w:sz w:val="18"/>
          <w:szCs w:val="18"/>
        </w:rPr>
      </w:pPr>
      <w:r w:rsidRPr="005F6154">
        <w:rPr>
          <w:rFonts w:ascii="Calibri" w:hAnsi="Calibri"/>
          <w:b/>
          <w:bCs/>
          <w:sz w:val="18"/>
          <w:szCs w:val="18"/>
        </w:rPr>
        <w:t xml:space="preserve">Kostenfreie Anmeldung: </w:t>
      </w:r>
      <w:hyperlink r:id="rId7" w:history="1">
        <w:r w:rsidR="00FE3366" w:rsidRPr="005F6154">
          <w:rPr>
            <w:rStyle w:val="Hyperlink"/>
            <w:rFonts w:ascii="Calibri" w:hAnsi="Calibri"/>
            <w:b/>
            <w:bCs/>
            <w:sz w:val="18"/>
            <w:szCs w:val="18"/>
          </w:rPr>
          <w:t>www.iphi-award.org</w:t>
        </w:r>
      </w:hyperlink>
    </w:p>
    <w:p w14:paraId="5EF1642B" w14:textId="77777777" w:rsidR="00CF0189" w:rsidRPr="005F6154" w:rsidRDefault="00CF0189" w:rsidP="005F6154">
      <w:pPr>
        <w:spacing w:line="276" w:lineRule="auto"/>
        <w:ind w:left="284"/>
        <w:rPr>
          <w:rFonts w:ascii="Calibri" w:eastAsia="Calibri" w:hAnsi="Calibri" w:cs="Calibri"/>
          <w:sz w:val="18"/>
          <w:szCs w:val="18"/>
        </w:rPr>
      </w:pPr>
    </w:p>
    <w:p w14:paraId="6D9CB63C"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Als Symbol und Auszeichnung für herausragendes gendersensibles Design überreicht das international Gender Design Network seit 2017 den Gewinner*innen des </w:t>
      </w:r>
      <w:proofErr w:type="spellStart"/>
      <w:r w:rsidRPr="005F6154">
        <w:rPr>
          <w:rFonts w:ascii="Calibri" w:hAnsi="Calibri"/>
          <w:sz w:val="18"/>
          <w:szCs w:val="18"/>
        </w:rPr>
        <w:t>iphi</w:t>
      </w:r>
      <w:proofErr w:type="spellEnd"/>
      <w:r w:rsidRPr="005F6154">
        <w:rPr>
          <w:rFonts w:ascii="Calibri" w:hAnsi="Calibri"/>
          <w:sz w:val="18"/>
          <w:szCs w:val="18"/>
        </w:rPr>
        <w:t xml:space="preserve"> Awards eine Trophäe, deren Form an die eines Seesterns angelehnt ist. „Seesterne können ihr Geschlecht ihrem Alter oder auch ihrer Umgebung anpassen“ so die Designerin </w:t>
      </w:r>
      <w:proofErr w:type="spellStart"/>
      <w:r w:rsidRPr="005F6154">
        <w:rPr>
          <w:rFonts w:ascii="Calibri" w:hAnsi="Calibri"/>
          <w:sz w:val="18"/>
          <w:szCs w:val="18"/>
        </w:rPr>
        <w:t>Naama</w:t>
      </w:r>
      <w:proofErr w:type="spellEnd"/>
      <w:r w:rsidRPr="005F6154">
        <w:rPr>
          <w:rFonts w:ascii="Calibri" w:hAnsi="Calibri"/>
          <w:sz w:val="18"/>
          <w:szCs w:val="18"/>
        </w:rPr>
        <w:t xml:space="preserve"> Agassi aus Israel. So liefert der Seestern die Inspiration für die begehrten handgefertigten Trophäen aus </w:t>
      </w:r>
      <w:r w:rsidR="00B22A50">
        <w:rPr>
          <w:rFonts w:ascii="Calibri" w:hAnsi="Calibri"/>
          <w:sz w:val="18"/>
          <w:szCs w:val="18"/>
        </w:rPr>
        <w:t>Porzellan</w:t>
      </w:r>
      <w:r w:rsidRPr="005F6154">
        <w:rPr>
          <w:rFonts w:ascii="Calibri" w:hAnsi="Calibri"/>
          <w:sz w:val="18"/>
          <w:szCs w:val="18"/>
        </w:rPr>
        <w:t>.</w:t>
      </w:r>
    </w:p>
    <w:p w14:paraId="30081C3A" w14:textId="77777777" w:rsidR="00CF0189" w:rsidRPr="005F6154" w:rsidRDefault="00CF0189" w:rsidP="005F6154">
      <w:pPr>
        <w:spacing w:line="276" w:lineRule="auto"/>
        <w:ind w:left="284"/>
        <w:rPr>
          <w:rFonts w:ascii="Calibri" w:eastAsia="Calibri" w:hAnsi="Calibri" w:cs="Calibri"/>
          <w:sz w:val="18"/>
          <w:szCs w:val="18"/>
        </w:rPr>
      </w:pPr>
    </w:p>
    <w:p w14:paraId="422F9D6F" w14:textId="77777777" w:rsidR="00E263E3" w:rsidRPr="005F6154" w:rsidRDefault="00D06817" w:rsidP="005F6154">
      <w:pPr>
        <w:spacing w:line="276" w:lineRule="auto"/>
        <w:ind w:left="284"/>
        <w:rPr>
          <w:rFonts w:ascii="Calibri" w:hAnsi="Calibri"/>
          <w:sz w:val="18"/>
          <w:szCs w:val="18"/>
        </w:rPr>
      </w:pPr>
      <w:r w:rsidRPr="005F6154">
        <w:rPr>
          <w:rFonts w:ascii="Calibri" w:hAnsi="Calibri"/>
          <w:sz w:val="18"/>
          <w:szCs w:val="18"/>
        </w:rPr>
        <w:t xml:space="preserve">Insgesamt fünf </w:t>
      </w:r>
      <w:proofErr w:type="spellStart"/>
      <w:r w:rsidR="00E263E3" w:rsidRPr="005F6154">
        <w:rPr>
          <w:rFonts w:ascii="Calibri" w:hAnsi="Calibri"/>
          <w:sz w:val="18"/>
          <w:szCs w:val="18"/>
        </w:rPr>
        <w:t>iphi</w:t>
      </w:r>
      <w:proofErr w:type="spellEnd"/>
      <w:r w:rsidR="005F6154">
        <w:rPr>
          <w:rFonts w:ascii="Calibri" w:hAnsi="Calibri"/>
          <w:sz w:val="18"/>
          <w:szCs w:val="18"/>
        </w:rPr>
        <w:t xml:space="preserve"> </w:t>
      </w:r>
      <w:r w:rsidR="00E263E3" w:rsidRPr="005F6154">
        <w:rPr>
          <w:rFonts w:ascii="Calibri" w:hAnsi="Calibri"/>
          <w:sz w:val="18"/>
          <w:szCs w:val="18"/>
        </w:rPr>
        <w:t>Awards</w:t>
      </w:r>
      <w:r w:rsidRPr="005F6154">
        <w:rPr>
          <w:rFonts w:ascii="Calibri" w:hAnsi="Calibri"/>
          <w:sz w:val="18"/>
          <w:szCs w:val="18"/>
        </w:rPr>
        <w:t xml:space="preserve"> werden in diesem Jahr </w:t>
      </w:r>
      <w:r w:rsidR="00E263E3" w:rsidRPr="005F6154">
        <w:rPr>
          <w:rFonts w:ascii="Calibri" w:hAnsi="Calibri"/>
          <w:sz w:val="18"/>
          <w:szCs w:val="18"/>
        </w:rPr>
        <w:t>Designerinnen</w:t>
      </w:r>
      <w:r w:rsidRPr="005F6154">
        <w:rPr>
          <w:rFonts w:ascii="Calibri" w:hAnsi="Calibri"/>
          <w:sz w:val="18"/>
          <w:szCs w:val="18"/>
        </w:rPr>
        <w:t xml:space="preserve"> aus den USA, der Schweiz und Deutschland </w:t>
      </w:r>
      <w:r w:rsidR="00E263E3" w:rsidRPr="005F6154">
        <w:rPr>
          <w:rFonts w:ascii="Calibri" w:hAnsi="Calibri"/>
          <w:sz w:val="18"/>
          <w:szCs w:val="18"/>
        </w:rPr>
        <w:t>verliehen</w:t>
      </w:r>
      <w:r w:rsidRPr="005F6154">
        <w:rPr>
          <w:rFonts w:ascii="Calibri" w:hAnsi="Calibri"/>
          <w:sz w:val="18"/>
          <w:szCs w:val="18"/>
        </w:rPr>
        <w:t xml:space="preserve">. </w:t>
      </w:r>
      <w:r w:rsidR="00E263E3" w:rsidRPr="005F6154">
        <w:rPr>
          <w:rFonts w:ascii="Calibri" w:hAnsi="Calibri"/>
          <w:sz w:val="18"/>
          <w:szCs w:val="18"/>
        </w:rPr>
        <w:t xml:space="preserve">Die Themen der diesjährigen Sieger*innen sind: kreatives </w:t>
      </w:r>
      <w:proofErr w:type="spellStart"/>
      <w:r w:rsidR="00E263E3" w:rsidRPr="005F6154">
        <w:rPr>
          <w:rFonts w:ascii="Calibri" w:hAnsi="Calibri"/>
          <w:sz w:val="18"/>
          <w:szCs w:val="18"/>
        </w:rPr>
        <w:t>Empowerment</w:t>
      </w:r>
      <w:proofErr w:type="spellEnd"/>
      <w:r w:rsidR="00E263E3" w:rsidRPr="005F6154">
        <w:rPr>
          <w:rFonts w:ascii="Calibri" w:hAnsi="Calibri"/>
          <w:sz w:val="18"/>
          <w:szCs w:val="18"/>
        </w:rPr>
        <w:t xml:space="preserve">, gendergerechte Typografie, feministisches Hacking, Tech Fellowships und </w:t>
      </w:r>
      <w:proofErr w:type="spellStart"/>
      <w:r w:rsidR="00E263E3" w:rsidRPr="005F6154">
        <w:rPr>
          <w:rFonts w:ascii="Calibri" w:hAnsi="Calibri"/>
          <w:sz w:val="18"/>
          <w:szCs w:val="18"/>
        </w:rPr>
        <w:t>gegenderte</w:t>
      </w:r>
      <w:proofErr w:type="spellEnd"/>
      <w:r w:rsidR="00E263E3" w:rsidRPr="005F6154">
        <w:rPr>
          <w:rFonts w:ascii="Calibri" w:hAnsi="Calibri"/>
          <w:sz w:val="18"/>
          <w:szCs w:val="18"/>
        </w:rPr>
        <w:t xml:space="preserve"> Esskultur.</w:t>
      </w:r>
    </w:p>
    <w:p w14:paraId="37B7864A" w14:textId="77777777" w:rsidR="00E263E3" w:rsidRPr="005F6154" w:rsidRDefault="00E263E3" w:rsidP="005F6154">
      <w:pPr>
        <w:spacing w:line="276" w:lineRule="auto"/>
        <w:ind w:left="284"/>
        <w:rPr>
          <w:rFonts w:ascii="Calibri" w:hAnsi="Calibri"/>
          <w:b/>
          <w:bCs/>
          <w:sz w:val="18"/>
          <w:szCs w:val="18"/>
        </w:rPr>
      </w:pPr>
    </w:p>
    <w:p w14:paraId="16A78BFE" w14:textId="77777777" w:rsidR="00E263E3" w:rsidRPr="005F6154" w:rsidRDefault="00E263E3" w:rsidP="005F6154">
      <w:pPr>
        <w:spacing w:line="276" w:lineRule="auto"/>
        <w:ind w:left="284"/>
        <w:rPr>
          <w:rFonts w:ascii="Calibri" w:hAnsi="Calibri"/>
          <w:sz w:val="18"/>
          <w:szCs w:val="18"/>
        </w:rPr>
      </w:pPr>
      <w:r w:rsidRPr="005F6154">
        <w:rPr>
          <w:rFonts w:ascii="Calibri" w:hAnsi="Calibri"/>
          <w:b/>
          <w:bCs/>
          <w:sz w:val="18"/>
          <w:szCs w:val="18"/>
        </w:rPr>
        <w:t xml:space="preserve">Veranstalter*innen </w:t>
      </w:r>
    </w:p>
    <w:p w14:paraId="34B25136" w14:textId="77777777" w:rsidR="005F704B" w:rsidRPr="005F6154" w:rsidRDefault="00E263E3" w:rsidP="005F6154">
      <w:pPr>
        <w:spacing w:line="276" w:lineRule="auto"/>
        <w:ind w:left="284"/>
        <w:rPr>
          <w:rFonts w:ascii="Calibri" w:hAnsi="Calibri"/>
          <w:sz w:val="18"/>
          <w:szCs w:val="18"/>
        </w:rPr>
      </w:pPr>
      <w:r w:rsidRPr="005F6154">
        <w:rPr>
          <w:rFonts w:ascii="Calibri" w:hAnsi="Calibri"/>
          <w:sz w:val="18"/>
          <w:szCs w:val="18"/>
        </w:rPr>
        <w:t xml:space="preserve">Organisiert </w:t>
      </w:r>
      <w:r w:rsidR="001064DA" w:rsidRPr="005F6154">
        <w:rPr>
          <w:rFonts w:ascii="Calibri" w:hAnsi="Calibri"/>
          <w:sz w:val="18"/>
          <w:szCs w:val="18"/>
        </w:rPr>
        <w:t xml:space="preserve">wird der Award </w:t>
      </w:r>
      <w:r w:rsidRPr="005F6154">
        <w:rPr>
          <w:rFonts w:ascii="Calibri" w:hAnsi="Calibri"/>
          <w:sz w:val="18"/>
          <w:szCs w:val="18"/>
        </w:rPr>
        <w:t>vom „international Gender Design Network</w:t>
      </w:r>
      <w:r w:rsidR="005F704B" w:rsidRPr="005F6154">
        <w:rPr>
          <w:rFonts w:ascii="Calibri" w:hAnsi="Calibri"/>
          <w:sz w:val="18"/>
          <w:szCs w:val="18"/>
        </w:rPr>
        <w:t>/</w:t>
      </w:r>
      <w:proofErr w:type="spellStart"/>
      <w:r w:rsidR="005F704B" w:rsidRPr="005F6154">
        <w:rPr>
          <w:rFonts w:ascii="Calibri" w:hAnsi="Calibri"/>
          <w:sz w:val="18"/>
          <w:szCs w:val="18"/>
        </w:rPr>
        <w:t>iGDN</w:t>
      </w:r>
      <w:proofErr w:type="spellEnd"/>
      <w:r w:rsidRPr="005F6154">
        <w:rPr>
          <w:rFonts w:ascii="Calibri" w:hAnsi="Calibri"/>
          <w:sz w:val="18"/>
          <w:szCs w:val="18"/>
        </w:rPr>
        <w:t>“</w:t>
      </w:r>
      <w:r w:rsidR="001064DA" w:rsidRPr="005F6154">
        <w:rPr>
          <w:rFonts w:ascii="Calibri" w:hAnsi="Calibri"/>
          <w:sz w:val="18"/>
          <w:szCs w:val="18"/>
        </w:rPr>
        <w:t xml:space="preserve">. </w:t>
      </w:r>
      <w:r w:rsidR="005F704B" w:rsidRPr="005F6154">
        <w:rPr>
          <w:rFonts w:ascii="Calibri" w:hAnsi="Calibri"/>
          <w:sz w:val="18"/>
          <w:szCs w:val="18"/>
        </w:rPr>
        <w:t xml:space="preserve">Erstmals im Jahr 2017 verliehen, will das </w:t>
      </w:r>
      <w:proofErr w:type="spellStart"/>
      <w:r w:rsidR="005F704B" w:rsidRPr="005F6154">
        <w:rPr>
          <w:rFonts w:ascii="Calibri" w:hAnsi="Calibri"/>
          <w:sz w:val="18"/>
          <w:szCs w:val="18"/>
        </w:rPr>
        <w:t>iGDN</w:t>
      </w:r>
      <w:proofErr w:type="spellEnd"/>
      <w:r w:rsidR="005F704B" w:rsidRPr="005F6154">
        <w:rPr>
          <w:rFonts w:ascii="Calibri" w:hAnsi="Calibri"/>
          <w:sz w:val="18"/>
          <w:szCs w:val="18"/>
        </w:rPr>
        <w:t xml:space="preserve"> mit diesem Designpreis diejenigen Designschaffenden und Unternehmen würdigen, die mit ihren gendersensiblen Designarbeiten richtungsweisend und innovativ </w:t>
      </w:r>
      <w:r w:rsidR="00FB7701" w:rsidRPr="005F6154">
        <w:rPr>
          <w:rFonts w:ascii="Calibri" w:hAnsi="Calibri"/>
          <w:sz w:val="18"/>
          <w:szCs w:val="18"/>
        </w:rPr>
        <w:t xml:space="preserve">für mehr </w:t>
      </w:r>
      <w:r w:rsidR="005F704B" w:rsidRPr="005F6154">
        <w:rPr>
          <w:rFonts w:ascii="Calibri" w:hAnsi="Calibri"/>
          <w:sz w:val="18"/>
          <w:szCs w:val="18"/>
        </w:rPr>
        <w:t xml:space="preserve">Gerechtigkeit </w:t>
      </w:r>
      <w:r w:rsidR="00FB7701" w:rsidRPr="005F6154">
        <w:rPr>
          <w:rFonts w:ascii="Calibri" w:hAnsi="Calibri"/>
          <w:sz w:val="18"/>
          <w:szCs w:val="18"/>
        </w:rPr>
        <w:t>zwischen den</w:t>
      </w:r>
      <w:r w:rsidR="005F704B" w:rsidRPr="005F6154">
        <w:rPr>
          <w:rFonts w:ascii="Calibri" w:hAnsi="Calibri"/>
          <w:sz w:val="18"/>
          <w:szCs w:val="18"/>
        </w:rPr>
        <w:t xml:space="preserve"> Geschlechter</w:t>
      </w:r>
      <w:r w:rsidR="00FB7701" w:rsidRPr="005F6154">
        <w:rPr>
          <w:rFonts w:ascii="Calibri" w:hAnsi="Calibri"/>
          <w:sz w:val="18"/>
          <w:szCs w:val="18"/>
        </w:rPr>
        <w:t>n</w:t>
      </w:r>
      <w:r w:rsidR="005F704B" w:rsidRPr="005F6154">
        <w:rPr>
          <w:rFonts w:ascii="Calibri" w:hAnsi="Calibri"/>
          <w:sz w:val="18"/>
          <w:szCs w:val="18"/>
        </w:rPr>
        <w:t xml:space="preserve"> </w:t>
      </w:r>
      <w:r w:rsidR="00FB7701" w:rsidRPr="005F6154">
        <w:rPr>
          <w:rFonts w:ascii="Calibri" w:hAnsi="Calibri"/>
          <w:sz w:val="18"/>
          <w:szCs w:val="18"/>
        </w:rPr>
        <w:t>sorgen</w:t>
      </w:r>
      <w:r w:rsidR="005F704B" w:rsidRPr="005F6154">
        <w:rPr>
          <w:rFonts w:ascii="Calibri" w:hAnsi="Calibri"/>
          <w:sz w:val="18"/>
          <w:szCs w:val="18"/>
        </w:rPr>
        <w:t xml:space="preserve">. Das Netzwerk wird dabei von Sponsoren wie </w:t>
      </w:r>
      <w:proofErr w:type="spellStart"/>
      <w:r w:rsidR="005F704B" w:rsidRPr="005F6154">
        <w:rPr>
          <w:rFonts w:ascii="Calibri" w:hAnsi="Calibri"/>
          <w:sz w:val="18"/>
          <w:szCs w:val="18"/>
        </w:rPr>
        <w:t>KölnBusiness</w:t>
      </w:r>
      <w:proofErr w:type="spellEnd"/>
      <w:r w:rsidR="005F704B" w:rsidRPr="005F6154">
        <w:rPr>
          <w:rFonts w:ascii="Calibri" w:hAnsi="Calibri"/>
          <w:sz w:val="18"/>
          <w:szCs w:val="18"/>
        </w:rPr>
        <w:t xml:space="preserve"> Wirtschaftsförderung GmbH, dem MAKK und anderen unterstützt.</w:t>
      </w:r>
    </w:p>
    <w:p w14:paraId="37E25876" w14:textId="77777777" w:rsidR="005F704B" w:rsidRPr="005F6154" w:rsidRDefault="005F704B" w:rsidP="005F6154">
      <w:pPr>
        <w:spacing w:line="276" w:lineRule="auto"/>
        <w:ind w:left="284"/>
        <w:rPr>
          <w:rFonts w:ascii="Calibri" w:eastAsia="Calibri" w:hAnsi="Calibri" w:cs="Calibri"/>
          <w:sz w:val="18"/>
          <w:szCs w:val="18"/>
        </w:rPr>
      </w:pPr>
    </w:p>
    <w:p w14:paraId="01688A87" w14:textId="77777777" w:rsidR="005F704B" w:rsidRPr="005F6154" w:rsidRDefault="005F704B" w:rsidP="005F6154">
      <w:pPr>
        <w:spacing w:line="276" w:lineRule="auto"/>
        <w:ind w:left="284"/>
        <w:rPr>
          <w:rFonts w:ascii="Calibri" w:hAnsi="Calibri"/>
          <w:sz w:val="18"/>
          <w:szCs w:val="18"/>
        </w:rPr>
      </w:pPr>
      <w:r w:rsidRPr="005F6154">
        <w:rPr>
          <w:rFonts w:ascii="Calibri" w:hAnsi="Calibri"/>
          <w:b/>
          <w:bCs/>
          <w:sz w:val="18"/>
          <w:szCs w:val="18"/>
        </w:rPr>
        <w:t>Programm</w:t>
      </w:r>
      <w:r w:rsidRPr="005F6154">
        <w:rPr>
          <w:rFonts w:ascii="Calibri" w:hAnsi="Calibri"/>
          <w:sz w:val="18"/>
          <w:szCs w:val="18"/>
        </w:rPr>
        <w:t xml:space="preserve"> </w:t>
      </w:r>
    </w:p>
    <w:p w14:paraId="2297007C" w14:textId="77777777" w:rsidR="00E263E3" w:rsidRPr="005F6154" w:rsidRDefault="00E263E3" w:rsidP="005F6154">
      <w:pPr>
        <w:spacing w:line="276" w:lineRule="auto"/>
        <w:ind w:left="284"/>
        <w:rPr>
          <w:rFonts w:ascii="Calibri" w:hAnsi="Calibri"/>
          <w:sz w:val="18"/>
          <w:szCs w:val="18"/>
        </w:rPr>
      </w:pPr>
      <w:r w:rsidRPr="005F6154">
        <w:rPr>
          <w:rFonts w:ascii="Calibri" w:hAnsi="Calibri"/>
          <w:sz w:val="18"/>
          <w:szCs w:val="18"/>
        </w:rPr>
        <w:t>Bei der interaktive</w:t>
      </w:r>
      <w:r w:rsidR="005F704B" w:rsidRPr="005F6154">
        <w:rPr>
          <w:rFonts w:ascii="Calibri" w:hAnsi="Calibri"/>
          <w:sz w:val="18"/>
          <w:szCs w:val="18"/>
        </w:rPr>
        <w:t>n</w:t>
      </w:r>
      <w:r w:rsidRPr="005F6154">
        <w:rPr>
          <w:rFonts w:ascii="Calibri" w:hAnsi="Calibri"/>
          <w:sz w:val="18"/>
          <w:szCs w:val="18"/>
        </w:rPr>
        <w:t xml:space="preserve"> Online-Preisverleihung</w:t>
      </w:r>
      <w:r w:rsidR="00FE3366" w:rsidRPr="005F6154">
        <w:rPr>
          <w:rFonts w:ascii="Calibri" w:hAnsi="Calibri"/>
          <w:sz w:val="18"/>
          <w:szCs w:val="18"/>
        </w:rPr>
        <w:t xml:space="preserve"> </w:t>
      </w:r>
      <w:r w:rsidRPr="005F6154">
        <w:rPr>
          <w:rFonts w:ascii="Calibri" w:hAnsi="Calibri"/>
          <w:sz w:val="18"/>
          <w:szCs w:val="18"/>
        </w:rPr>
        <w:t>erfährt das Publikum</w:t>
      </w:r>
      <w:r w:rsidR="00FE3366" w:rsidRPr="005F6154">
        <w:rPr>
          <w:rFonts w:ascii="Calibri" w:hAnsi="Calibri"/>
          <w:sz w:val="18"/>
          <w:szCs w:val="18"/>
        </w:rPr>
        <w:t xml:space="preserve"> </w:t>
      </w:r>
      <w:r w:rsidR="005F6154">
        <w:rPr>
          <w:rFonts w:ascii="Calibri" w:hAnsi="Calibri"/>
          <w:sz w:val="18"/>
          <w:szCs w:val="18"/>
        </w:rPr>
        <w:t>in kurzen</w:t>
      </w:r>
      <w:r w:rsidRPr="005F6154">
        <w:rPr>
          <w:rFonts w:ascii="Calibri" w:hAnsi="Calibri"/>
          <w:sz w:val="18"/>
          <w:szCs w:val="18"/>
        </w:rPr>
        <w:t xml:space="preserve"> Talks mit den Preisträgerinnen mehr über die Personen und über die Hintergründe ihrer Arbeiten. Ein erfrischendes Rahmenprogramm sorgt für Abwechslung, indem es einen wesentlichen Aspekt des gemeinsamen Feierns im gendersensiblen Modus betrachtet: Das Trinken. Kann trinken sexistisch sein? Welche Blüten treibt die Sprache rund um das Trinken in der Musik und Prosa? </w:t>
      </w:r>
      <w:r w:rsidR="00FE3366" w:rsidRPr="005F6154">
        <w:rPr>
          <w:rFonts w:ascii="Calibri" w:hAnsi="Calibri"/>
          <w:sz w:val="18"/>
          <w:szCs w:val="18"/>
        </w:rPr>
        <w:t>Auch darüber sprechen wir mit den Gewinnerinnen und dem Publikum, das über einen Chat die Möglichkeit hat, sich zu beteiligen.</w:t>
      </w:r>
    </w:p>
    <w:p w14:paraId="15FA6BAB" w14:textId="77777777" w:rsidR="00E263E3" w:rsidRPr="005F6154" w:rsidRDefault="00E263E3" w:rsidP="005F6154">
      <w:pPr>
        <w:spacing w:line="276" w:lineRule="auto"/>
        <w:ind w:left="284"/>
        <w:rPr>
          <w:rFonts w:ascii="Calibri" w:eastAsia="Calibri" w:hAnsi="Calibri" w:cs="Calibri"/>
          <w:sz w:val="18"/>
          <w:szCs w:val="18"/>
        </w:rPr>
      </w:pPr>
    </w:p>
    <w:p w14:paraId="43013D33" w14:textId="77777777" w:rsidR="00E263E3" w:rsidRPr="005F6154" w:rsidRDefault="00E263E3" w:rsidP="005F6154">
      <w:pPr>
        <w:spacing w:line="276" w:lineRule="auto"/>
        <w:ind w:left="284"/>
        <w:rPr>
          <w:rFonts w:ascii="Calibri" w:eastAsia="Calibri" w:hAnsi="Calibri" w:cs="Calibri"/>
          <w:sz w:val="18"/>
          <w:szCs w:val="18"/>
        </w:rPr>
      </w:pPr>
      <w:r w:rsidRPr="005F6154">
        <w:rPr>
          <w:rFonts w:ascii="Calibri" w:hAnsi="Calibri"/>
          <w:sz w:val="18"/>
          <w:szCs w:val="18"/>
        </w:rPr>
        <w:t xml:space="preserve">Moderation: Prof. Dr. Michelle Christensen, </w:t>
      </w:r>
      <w:proofErr w:type="spellStart"/>
      <w:r w:rsidR="00B22A50">
        <w:rPr>
          <w:rFonts w:ascii="Calibri" w:hAnsi="Calibri"/>
          <w:sz w:val="18"/>
          <w:szCs w:val="18"/>
        </w:rPr>
        <w:t>iGDN</w:t>
      </w:r>
      <w:proofErr w:type="spellEnd"/>
      <w:r w:rsidR="00B22A50">
        <w:rPr>
          <w:rFonts w:ascii="Calibri" w:hAnsi="Calibri"/>
          <w:sz w:val="18"/>
          <w:szCs w:val="18"/>
        </w:rPr>
        <w:t xml:space="preserve">, </w:t>
      </w:r>
      <w:r w:rsidR="00B22A50" w:rsidRPr="00B22A50">
        <w:rPr>
          <w:rFonts w:ascii="Calibri" w:hAnsi="Calibri"/>
          <w:sz w:val="18"/>
          <w:szCs w:val="18"/>
        </w:rPr>
        <w:t>Technische Universität Berlin/Universität der Künste Berlin</w:t>
      </w:r>
      <w:r w:rsidRPr="005F6154">
        <w:rPr>
          <w:rFonts w:ascii="Calibri" w:hAnsi="Calibri"/>
          <w:sz w:val="18"/>
          <w:szCs w:val="18"/>
        </w:rPr>
        <w:t xml:space="preserve">. </w:t>
      </w:r>
    </w:p>
    <w:p w14:paraId="2195A6F5" w14:textId="77777777" w:rsidR="00E263E3" w:rsidRPr="005F6154" w:rsidRDefault="00E263E3" w:rsidP="005F6154">
      <w:pPr>
        <w:spacing w:line="276" w:lineRule="auto"/>
        <w:ind w:left="284"/>
        <w:rPr>
          <w:rFonts w:ascii="Calibri" w:eastAsia="Calibri" w:hAnsi="Calibri" w:cs="Calibri"/>
          <w:sz w:val="18"/>
          <w:szCs w:val="18"/>
        </w:rPr>
      </w:pPr>
    </w:p>
    <w:p w14:paraId="0532C37F" w14:textId="77777777" w:rsidR="00E263E3" w:rsidRPr="005F6154" w:rsidRDefault="00E263E3" w:rsidP="005F6154">
      <w:pPr>
        <w:spacing w:line="276" w:lineRule="auto"/>
        <w:ind w:left="284"/>
        <w:rPr>
          <w:rFonts w:ascii="Calibri" w:hAnsi="Calibri"/>
          <w:b/>
          <w:bCs/>
          <w:sz w:val="18"/>
          <w:szCs w:val="18"/>
        </w:rPr>
      </w:pPr>
      <w:r w:rsidRPr="005F6154">
        <w:rPr>
          <w:rFonts w:ascii="Calibri" w:hAnsi="Calibri"/>
          <w:b/>
          <w:bCs/>
          <w:sz w:val="18"/>
          <w:szCs w:val="18"/>
        </w:rPr>
        <w:t>Preisträgerinnen und Jurybegründungen</w:t>
      </w:r>
    </w:p>
    <w:p w14:paraId="0782A559"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Die Jury hat folgende Preisträgerinnen für ihre hervorragenden gendersensiblen Designarbeiten benannt: </w:t>
      </w:r>
    </w:p>
    <w:p w14:paraId="3A0E0260" w14:textId="77777777" w:rsidR="00CF0189" w:rsidRPr="005F6154" w:rsidRDefault="00CF0189" w:rsidP="005F6154">
      <w:pPr>
        <w:spacing w:line="276" w:lineRule="auto"/>
        <w:ind w:left="284"/>
        <w:rPr>
          <w:rFonts w:ascii="Calibri" w:eastAsia="Calibri" w:hAnsi="Calibri" w:cs="Calibri"/>
          <w:sz w:val="18"/>
          <w:szCs w:val="18"/>
        </w:rPr>
      </w:pPr>
    </w:p>
    <w:p w14:paraId="467DFBCF" w14:textId="77777777" w:rsidR="0012118D" w:rsidRPr="005F6154" w:rsidRDefault="00D06817" w:rsidP="005F6154">
      <w:pPr>
        <w:pStyle w:val="Listenabsatz"/>
        <w:numPr>
          <w:ilvl w:val="0"/>
          <w:numId w:val="2"/>
        </w:numPr>
        <w:spacing w:line="276" w:lineRule="auto"/>
        <w:ind w:left="284"/>
        <w:rPr>
          <w:rFonts w:ascii="Calibri" w:hAnsi="Calibri"/>
          <w:b/>
          <w:bCs/>
          <w:sz w:val="18"/>
          <w:szCs w:val="18"/>
        </w:rPr>
      </w:pPr>
      <w:r w:rsidRPr="005F6154">
        <w:rPr>
          <w:rFonts w:ascii="Calibri" w:hAnsi="Calibri"/>
          <w:b/>
          <w:bCs/>
          <w:sz w:val="18"/>
          <w:szCs w:val="18"/>
        </w:rPr>
        <w:lastRenderedPageBreak/>
        <w:t>In der Kategorie „Evolution“ würdigen wir Jessica Walsh (New York, USA) und ihre Agentur</w:t>
      </w:r>
      <w:r w:rsidR="00B22A50">
        <w:rPr>
          <w:rFonts w:ascii="Calibri" w:hAnsi="Calibri"/>
          <w:b/>
          <w:bCs/>
          <w:sz w:val="18"/>
          <w:szCs w:val="18"/>
        </w:rPr>
        <w:t xml:space="preserve"> »&amp;Walsh«</w:t>
      </w:r>
      <w:r w:rsidRPr="005F6154">
        <w:rPr>
          <w:rFonts w:ascii="Calibri" w:hAnsi="Calibri"/>
          <w:b/>
          <w:bCs/>
          <w:sz w:val="18"/>
          <w:szCs w:val="18"/>
        </w:rPr>
        <w:t xml:space="preserve">, die sich einem umfassenden gendersensiblen Designschaffen und dem kreativen </w:t>
      </w:r>
      <w:proofErr w:type="spellStart"/>
      <w:r w:rsidRPr="005F6154">
        <w:rPr>
          <w:rFonts w:ascii="Calibri" w:hAnsi="Calibri"/>
          <w:b/>
          <w:bCs/>
          <w:sz w:val="18"/>
          <w:szCs w:val="18"/>
        </w:rPr>
        <w:t>Empowerment</w:t>
      </w:r>
      <w:proofErr w:type="spellEnd"/>
      <w:r w:rsidRPr="005F6154">
        <w:rPr>
          <w:rFonts w:ascii="Calibri" w:hAnsi="Calibri"/>
          <w:b/>
          <w:bCs/>
          <w:sz w:val="18"/>
          <w:szCs w:val="18"/>
        </w:rPr>
        <w:t xml:space="preserve"> von Frauen und nicht-binären Personen verschrieben hat: </w:t>
      </w:r>
      <w:hyperlink r:id="rId8" w:history="1">
        <w:r w:rsidRPr="005F6154">
          <w:rPr>
            <w:rStyle w:val="Hyperlink"/>
            <w:rFonts w:ascii="Calibri" w:hAnsi="Calibri"/>
            <w:sz w:val="18"/>
            <w:szCs w:val="18"/>
          </w:rPr>
          <w:t>www.andwalsh.com</w:t>
        </w:r>
      </w:hyperlink>
    </w:p>
    <w:p w14:paraId="6A32135B" w14:textId="77777777" w:rsidR="00CF0189" w:rsidRPr="005F6154" w:rsidRDefault="00CF0189" w:rsidP="005F6154">
      <w:pPr>
        <w:spacing w:line="276" w:lineRule="auto"/>
        <w:ind w:left="284"/>
        <w:rPr>
          <w:rFonts w:ascii="Calibri" w:eastAsia="Calibri" w:hAnsi="Calibri" w:cs="Calibri"/>
          <w:sz w:val="18"/>
          <w:szCs w:val="18"/>
        </w:rPr>
      </w:pPr>
    </w:p>
    <w:p w14:paraId="1E1D7E20"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b/>
          <w:bCs/>
          <w:sz w:val="18"/>
          <w:szCs w:val="18"/>
        </w:rPr>
        <w:t>Jury</w:t>
      </w:r>
      <w:r w:rsidR="00E263E3" w:rsidRPr="005F6154">
        <w:rPr>
          <w:rFonts w:ascii="Calibri" w:hAnsi="Calibri"/>
          <w:b/>
          <w:bCs/>
          <w:sz w:val="18"/>
          <w:szCs w:val="18"/>
        </w:rPr>
        <w:t xml:space="preserve"> Begründung</w:t>
      </w:r>
      <w:r w:rsidRPr="005F6154">
        <w:rPr>
          <w:rFonts w:ascii="Calibri" w:hAnsi="Calibri"/>
          <w:b/>
          <w:bCs/>
          <w:sz w:val="18"/>
          <w:szCs w:val="18"/>
        </w:rPr>
        <w:t>:</w:t>
      </w:r>
      <w:r w:rsidRPr="005F6154">
        <w:rPr>
          <w:rFonts w:ascii="Calibri" w:hAnsi="Calibri"/>
          <w:sz w:val="18"/>
          <w:szCs w:val="18"/>
        </w:rPr>
        <w:t xml:space="preserve"> „Jessica Walsh beeindruckt nicht nur als mutige und engagierte Unternehmerin, sondern vor allem auch in ihrer kreativen Reflexion sozialer Aspekte und in ihrem Aktivismus. Ihre Arbeiten involvieren die Betrachtenden auf spielerische Weise – ausgelöst durch kraftvolle, sinnliche Gestaltung mit einem feinen Gespür für Humor.</w:t>
      </w:r>
    </w:p>
    <w:p w14:paraId="6C7C52F6" w14:textId="77777777" w:rsidR="00CF0189" w:rsidRPr="005F6154" w:rsidRDefault="00CF0189" w:rsidP="005F6154">
      <w:pPr>
        <w:spacing w:line="276" w:lineRule="auto"/>
        <w:ind w:left="284"/>
        <w:rPr>
          <w:rFonts w:ascii="Calibri" w:eastAsia="Calibri" w:hAnsi="Calibri" w:cs="Calibri"/>
          <w:sz w:val="18"/>
          <w:szCs w:val="18"/>
        </w:rPr>
      </w:pPr>
    </w:p>
    <w:p w14:paraId="78879030"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Ein besonders herausragendes Beispiel für Ihre Strahlkraft ist ihre </w:t>
      </w:r>
      <w:proofErr w:type="spellStart"/>
      <w:r w:rsidRPr="005F6154">
        <w:rPr>
          <w:rFonts w:ascii="Calibri" w:hAnsi="Calibri"/>
          <w:sz w:val="18"/>
          <w:szCs w:val="18"/>
        </w:rPr>
        <w:t>Empowerment</w:t>
      </w:r>
      <w:proofErr w:type="spellEnd"/>
      <w:r w:rsidRPr="005F6154">
        <w:rPr>
          <w:rFonts w:ascii="Calibri" w:hAnsi="Calibri"/>
          <w:sz w:val="18"/>
          <w:szCs w:val="18"/>
        </w:rPr>
        <w:t xml:space="preserve">-Initiative </w:t>
      </w:r>
      <w:r w:rsidRPr="005F6154">
        <w:rPr>
          <w:rFonts w:ascii="Calibri" w:hAnsi="Calibri"/>
          <w:i/>
          <w:iCs/>
          <w:sz w:val="18"/>
          <w:szCs w:val="18"/>
        </w:rPr>
        <w:t>Ladies</w:t>
      </w:r>
      <w:r w:rsidR="008F56B8">
        <w:rPr>
          <w:rFonts w:ascii="Calibri" w:hAnsi="Calibri"/>
          <w:i/>
          <w:iCs/>
          <w:sz w:val="18"/>
          <w:szCs w:val="18"/>
        </w:rPr>
        <w:t xml:space="preserve">, </w:t>
      </w:r>
      <w:proofErr w:type="spellStart"/>
      <w:r w:rsidR="008F56B8">
        <w:rPr>
          <w:rFonts w:ascii="Calibri" w:hAnsi="Calibri"/>
          <w:i/>
          <w:iCs/>
          <w:sz w:val="18"/>
          <w:szCs w:val="18"/>
        </w:rPr>
        <w:t>Wine</w:t>
      </w:r>
      <w:proofErr w:type="spellEnd"/>
      <w:r w:rsidR="008F56B8">
        <w:rPr>
          <w:rFonts w:ascii="Calibri" w:hAnsi="Calibri"/>
          <w:i/>
          <w:iCs/>
          <w:sz w:val="18"/>
          <w:szCs w:val="18"/>
        </w:rPr>
        <w:t xml:space="preserve"> </w:t>
      </w:r>
      <w:proofErr w:type="spellStart"/>
      <w:r w:rsidR="008F56B8">
        <w:rPr>
          <w:rFonts w:ascii="Calibri" w:hAnsi="Calibri"/>
          <w:i/>
          <w:iCs/>
          <w:sz w:val="18"/>
          <w:szCs w:val="18"/>
        </w:rPr>
        <w:t>and</w:t>
      </w:r>
      <w:proofErr w:type="spellEnd"/>
      <w:r w:rsidR="008F56B8">
        <w:rPr>
          <w:rFonts w:ascii="Calibri" w:hAnsi="Calibri"/>
          <w:i/>
          <w:iCs/>
          <w:sz w:val="18"/>
          <w:szCs w:val="18"/>
        </w:rPr>
        <w:t xml:space="preserve"> Design</w:t>
      </w:r>
      <w:r w:rsidRPr="005F6154">
        <w:rPr>
          <w:rFonts w:ascii="Calibri" w:hAnsi="Calibri"/>
          <w:i/>
          <w:iCs/>
          <w:sz w:val="18"/>
          <w:szCs w:val="18"/>
        </w:rPr>
        <w:t xml:space="preserve">, </w:t>
      </w:r>
      <w:r w:rsidRPr="005F6154">
        <w:rPr>
          <w:rFonts w:ascii="Calibri" w:hAnsi="Calibri"/>
          <w:sz w:val="18"/>
          <w:szCs w:val="18"/>
        </w:rPr>
        <w:t xml:space="preserve">mit der Frauen in 300 Städten auf der ganzen Welt durch </w:t>
      </w:r>
      <w:proofErr w:type="spellStart"/>
      <w:r w:rsidRPr="005F6154">
        <w:rPr>
          <w:rFonts w:ascii="Calibri" w:hAnsi="Calibri"/>
          <w:sz w:val="18"/>
          <w:szCs w:val="18"/>
        </w:rPr>
        <w:t>Mentorships</w:t>
      </w:r>
      <w:proofErr w:type="spellEnd"/>
      <w:r w:rsidRPr="005F6154">
        <w:rPr>
          <w:rFonts w:ascii="Calibri" w:hAnsi="Calibri"/>
          <w:sz w:val="18"/>
          <w:szCs w:val="18"/>
        </w:rPr>
        <w:t xml:space="preserve">, Portfolio Beratung, Gespräche und </w:t>
      </w:r>
      <w:proofErr w:type="spellStart"/>
      <w:r w:rsidRPr="005F6154">
        <w:rPr>
          <w:rFonts w:ascii="Calibri" w:hAnsi="Calibri"/>
          <w:sz w:val="18"/>
          <w:szCs w:val="18"/>
        </w:rPr>
        <w:t>Meetups</w:t>
      </w:r>
      <w:proofErr w:type="spellEnd"/>
      <w:r w:rsidRPr="005F6154">
        <w:rPr>
          <w:rFonts w:ascii="Calibri" w:hAnsi="Calibri"/>
          <w:sz w:val="18"/>
          <w:szCs w:val="18"/>
        </w:rPr>
        <w:t xml:space="preserve"> in ihrer Kreativität bestärkt und unterstützt werden. – Jessica Walsh ist ein echter Design Star und damit für viele kreative Frauen und </w:t>
      </w:r>
      <w:proofErr w:type="spellStart"/>
      <w:r w:rsidRPr="005F6154">
        <w:rPr>
          <w:rFonts w:ascii="Calibri" w:hAnsi="Calibri"/>
          <w:sz w:val="18"/>
          <w:szCs w:val="18"/>
        </w:rPr>
        <w:t>nonbinäre</w:t>
      </w:r>
      <w:proofErr w:type="spellEnd"/>
      <w:r w:rsidRPr="005F6154">
        <w:rPr>
          <w:rFonts w:ascii="Calibri" w:hAnsi="Calibri"/>
          <w:sz w:val="18"/>
          <w:szCs w:val="18"/>
        </w:rPr>
        <w:t xml:space="preserve"> Personen auf der ganzen Welt Vorbild und Idol.“</w:t>
      </w:r>
    </w:p>
    <w:p w14:paraId="03B38624" w14:textId="77777777" w:rsidR="00CF0189" w:rsidRPr="005F6154" w:rsidRDefault="00CF0189" w:rsidP="005F6154">
      <w:pPr>
        <w:spacing w:line="276" w:lineRule="auto"/>
        <w:ind w:left="284"/>
        <w:rPr>
          <w:rFonts w:ascii="Calibri" w:eastAsia="Calibri" w:hAnsi="Calibri" w:cs="Calibri"/>
          <w:sz w:val="18"/>
          <w:szCs w:val="18"/>
        </w:rPr>
      </w:pPr>
    </w:p>
    <w:p w14:paraId="192DBA91" w14:textId="77777777" w:rsidR="00CF0189" w:rsidRPr="005F6154" w:rsidRDefault="00D06817" w:rsidP="005F6154">
      <w:pPr>
        <w:pStyle w:val="Listenabsatz"/>
        <w:numPr>
          <w:ilvl w:val="0"/>
          <w:numId w:val="2"/>
        </w:numPr>
        <w:spacing w:line="276" w:lineRule="auto"/>
        <w:ind w:left="284"/>
        <w:rPr>
          <w:rFonts w:ascii="Calibri" w:hAnsi="Calibri"/>
          <w:sz w:val="18"/>
          <w:szCs w:val="18"/>
        </w:rPr>
      </w:pPr>
      <w:r w:rsidRPr="005F6154">
        <w:rPr>
          <w:rFonts w:ascii="Calibri" w:hAnsi="Calibri"/>
          <w:b/>
          <w:bCs/>
          <w:sz w:val="18"/>
          <w:szCs w:val="18"/>
        </w:rPr>
        <w:t xml:space="preserve">In der Kategorie „Revolution“ geht der </w:t>
      </w:r>
      <w:proofErr w:type="spellStart"/>
      <w:r w:rsidRPr="005F6154">
        <w:rPr>
          <w:rFonts w:ascii="Calibri" w:hAnsi="Calibri"/>
          <w:b/>
          <w:bCs/>
          <w:sz w:val="18"/>
          <w:szCs w:val="18"/>
        </w:rPr>
        <w:t>iphi</w:t>
      </w:r>
      <w:proofErr w:type="spellEnd"/>
      <w:r w:rsidRPr="005F6154">
        <w:rPr>
          <w:rFonts w:ascii="Calibri" w:hAnsi="Calibri"/>
          <w:b/>
          <w:bCs/>
          <w:sz w:val="18"/>
          <w:szCs w:val="18"/>
        </w:rPr>
        <w:t xml:space="preserve"> 2021 an SUPERRR Lab (Berlin, Deutschland), die als Labor und Community im Bereich der Digitalisierung und Technik Visionen und Projekte vorantreiben und bestehende Paradigmen in Frage stellen mit dem Ziel, eine gerechtere Zukunft zu schaffen. </w:t>
      </w:r>
      <w:hyperlink r:id="rId9" w:history="1">
        <w:r w:rsidRPr="005F6154">
          <w:rPr>
            <w:rStyle w:val="Hyperlink0"/>
            <w:rFonts w:ascii="Calibri" w:hAnsi="Calibri"/>
            <w:sz w:val="18"/>
            <w:szCs w:val="18"/>
          </w:rPr>
          <w:t>www.superrr.net</w:t>
        </w:r>
      </w:hyperlink>
    </w:p>
    <w:p w14:paraId="0A5B1BF4" w14:textId="77777777" w:rsidR="00CF0189" w:rsidRPr="005F6154" w:rsidRDefault="00CF0189" w:rsidP="005F6154">
      <w:pPr>
        <w:spacing w:line="276" w:lineRule="auto"/>
        <w:ind w:left="284"/>
        <w:rPr>
          <w:rFonts w:ascii="Calibri" w:eastAsia="Calibri" w:hAnsi="Calibri" w:cs="Calibri"/>
          <w:sz w:val="18"/>
          <w:szCs w:val="18"/>
        </w:rPr>
      </w:pPr>
    </w:p>
    <w:p w14:paraId="644C19DC"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b/>
          <w:bCs/>
          <w:sz w:val="18"/>
          <w:szCs w:val="18"/>
        </w:rPr>
        <w:t xml:space="preserve">Jury </w:t>
      </w:r>
      <w:r w:rsidR="00E263E3" w:rsidRPr="005F6154">
        <w:rPr>
          <w:rFonts w:ascii="Calibri" w:hAnsi="Calibri"/>
          <w:b/>
          <w:bCs/>
          <w:sz w:val="18"/>
          <w:szCs w:val="18"/>
        </w:rPr>
        <w:t>Begründung</w:t>
      </w:r>
      <w:r w:rsidRPr="005F6154">
        <w:rPr>
          <w:rFonts w:ascii="Calibri" w:hAnsi="Calibri"/>
          <w:b/>
          <w:bCs/>
          <w:sz w:val="18"/>
          <w:szCs w:val="18"/>
        </w:rPr>
        <w:t>:</w:t>
      </w:r>
      <w:r w:rsidRPr="005F6154">
        <w:rPr>
          <w:rFonts w:ascii="Calibri" w:hAnsi="Calibri"/>
          <w:sz w:val="18"/>
          <w:szCs w:val="18"/>
        </w:rPr>
        <w:t xml:space="preserve"> “Die Jury war begeistert von der visionären Gesamthaltung und der inkorporierten Gendersensibilität des Labs, sowie von der anregenden Gestaltung und Kommunikation, mit der SUPERRR feministische* Perspektiven auf aktuelle technologische Entwicklungen und </w:t>
      </w:r>
      <w:proofErr w:type="spellStart"/>
      <w:r w:rsidRPr="005F6154">
        <w:rPr>
          <w:rFonts w:ascii="Calibri" w:hAnsi="Calibri"/>
          <w:sz w:val="18"/>
          <w:szCs w:val="18"/>
        </w:rPr>
        <w:t>Zukünfte</w:t>
      </w:r>
      <w:proofErr w:type="spellEnd"/>
      <w:r w:rsidRPr="005F6154">
        <w:rPr>
          <w:rFonts w:ascii="Calibri" w:hAnsi="Calibri"/>
          <w:sz w:val="18"/>
          <w:szCs w:val="18"/>
        </w:rPr>
        <w:t xml:space="preserve"> aufwirft und thematisiert. </w:t>
      </w:r>
    </w:p>
    <w:p w14:paraId="5688EBEE" w14:textId="77777777" w:rsidR="00CF0189" w:rsidRPr="00B22A50" w:rsidRDefault="00CF0189" w:rsidP="005F6154">
      <w:pPr>
        <w:spacing w:line="276" w:lineRule="auto"/>
        <w:ind w:left="284"/>
        <w:rPr>
          <w:rFonts w:ascii="Calibri" w:eastAsia="Calibri" w:hAnsi="Calibri" w:cs="Calibri"/>
          <w:sz w:val="18"/>
          <w:szCs w:val="18"/>
        </w:rPr>
      </w:pPr>
    </w:p>
    <w:p w14:paraId="5DCFEF96"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SUPERRR befasst sich mit Projekten von der Feminist Tech Fellowship und der Schaffung kollektiver Diskussionsräume wie dem 'Virtual Screening </w:t>
      </w:r>
      <w:proofErr w:type="spellStart"/>
      <w:r w:rsidRPr="005F6154">
        <w:rPr>
          <w:rFonts w:ascii="Calibri" w:hAnsi="Calibri"/>
          <w:sz w:val="18"/>
          <w:szCs w:val="18"/>
        </w:rPr>
        <w:t>Coded</w:t>
      </w:r>
      <w:proofErr w:type="spellEnd"/>
      <w:r w:rsidRPr="005F6154">
        <w:rPr>
          <w:rFonts w:ascii="Calibri" w:hAnsi="Calibri"/>
          <w:sz w:val="18"/>
          <w:szCs w:val="18"/>
        </w:rPr>
        <w:t xml:space="preserve"> Bias' bis hin zur Förderung einer Gemeinschaft von weiblichen, trans- und nicht-binären Menschen in Kunst, Wissenschaft, Technologie, Aktivismus und mehr.</w:t>
      </w:r>
    </w:p>
    <w:p w14:paraId="0D273D70" w14:textId="77777777" w:rsidR="00CF0189" w:rsidRPr="005F6154" w:rsidRDefault="00CF0189" w:rsidP="005F6154">
      <w:pPr>
        <w:spacing w:line="276" w:lineRule="auto"/>
        <w:ind w:left="284"/>
        <w:rPr>
          <w:rFonts w:ascii="Calibri" w:eastAsia="Calibri" w:hAnsi="Calibri" w:cs="Calibri"/>
          <w:sz w:val="18"/>
          <w:szCs w:val="18"/>
        </w:rPr>
      </w:pPr>
    </w:p>
    <w:p w14:paraId="356CB367"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In ihren eigenen Worten: "</w:t>
      </w:r>
      <w:proofErr w:type="spellStart"/>
      <w:r w:rsidRPr="005F6154">
        <w:rPr>
          <w:rFonts w:ascii="Calibri" w:hAnsi="Calibri"/>
          <w:sz w:val="18"/>
          <w:szCs w:val="18"/>
        </w:rPr>
        <w:t>Superrr</w:t>
      </w:r>
      <w:proofErr w:type="spellEnd"/>
      <w:r w:rsidRPr="005F6154">
        <w:rPr>
          <w:rFonts w:ascii="Calibri" w:hAnsi="Calibri"/>
          <w:sz w:val="18"/>
          <w:szCs w:val="18"/>
        </w:rPr>
        <w:t xml:space="preserve"> ist spielerisch, visionär und feministisch". Deshalb findet die Jury, SUPERRR ist zweifelsohne eine große Bereicherung, um die Überschneidung von Kultur, Feminismus und Technologie innerhalb der aktuellen Diskussion über Digitalisierung, Gender und Diversität zu fördern.“</w:t>
      </w:r>
    </w:p>
    <w:p w14:paraId="262B355C" w14:textId="77777777" w:rsidR="00CF0189" w:rsidRPr="005F6154" w:rsidRDefault="00CF0189" w:rsidP="005F6154">
      <w:pPr>
        <w:spacing w:line="276" w:lineRule="auto"/>
        <w:ind w:left="284"/>
        <w:rPr>
          <w:rFonts w:ascii="Calibri" w:eastAsia="Calibri" w:hAnsi="Calibri" w:cs="Calibri"/>
          <w:sz w:val="18"/>
          <w:szCs w:val="18"/>
        </w:rPr>
      </w:pPr>
    </w:p>
    <w:p w14:paraId="62AAD413" w14:textId="77777777" w:rsidR="00CF0189" w:rsidRPr="005F6154" w:rsidRDefault="00D76FD9" w:rsidP="005F6154">
      <w:pPr>
        <w:pStyle w:val="Listenabsatz"/>
        <w:numPr>
          <w:ilvl w:val="0"/>
          <w:numId w:val="2"/>
        </w:numPr>
        <w:spacing w:line="276" w:lineRule="auto"/>
        <w:ind w:left="284"/>
        <w:rPr>
          <w:rFonts w:ascii="Calibri" w:hAnsi="Calibri"/>
          <w:sz w:val="18"/>
          <w:szCs w:val="18"/>
        </w:rPr>
      </w:pPr>
      <w:r w:rsidRPr="00D76FD9">
        <w:rPr>
          <w:rFonts w:ascii="Calibri" w:hAnsi="Calibri"/>
          <w:b/>
          <w:bCs/>
          <w:sz w:val="18"/>
          <w:szCs w:val="18"/>
        </w:rPr>
        <w:t xml:space="preserve">Den Nachwuchspreis „Volition“ erhält Laura </w:t>
      </w:r>
      <w:proofErr w:type="spellStart"/>
      <w:r w:rsidRPr="00D76FD9">
        <w:rPr>
          <w:rFonts w:ascii="Calibri" w:hAnsi="Calibri"/>
          <w:b/>
          <w:bCs/>
          <w:sz w:val="18"/>
          <w:szCs w:val="18"/>
        </w:rPr>
        <w:t>Haensler</w:t>
      </w:r>
      <w:proofErr w:type="spellEnd"/>
      <w:r w:rsidRPr="00D76FD9">
        <w:rPr>
          <w:rFonts w:ascii="Calibri" w:hAnsi="Calibri"/>
          <w:b/>
          <w:bCs/>
          <w:sz w:val="18"/>
          <w:szCs w:val="18"/>
        </w:rPr>
        <w:t xml:space="preserve"> für ihr Projekt „Chips &amp; Cheats“, </w:t>
      </w:r>
      <w:proofErr w:type="gramStart"/>
      <w:r w:rsidRPr="00D76FD9">
        <w:rPr>
          <w:rFonts w:ascii="Calibri" w:hAnsi="Calibri"/>
          <w:b/>
          <w:bCs/>
          <w:sz w:val="18"/>
          <w:szCs w:val="18"/>
        </w:rPr>
        <w:t>das</w:t>
      </w:r>
      <w:proofErr w:type="gramEnd"/>
      <w:r w:rsidRPr="00D76FD9">
        <w:rPr>
          <w:rFonts w:ascii="Calibri" w:hAnsi="Calibri"/>
          <w:b/>
          <w:bCs/>
          <w:sz w:val="18"/>
          <w:szCs w:val="18"/>
        </w:rPr>
        <w:t xml:space="preserve"> unser Essverhalten und dessen geschlechtsspezifische Kodierungen unter die Lupe nimmt. Das Projekt entstand im Rahmen ihres Masterstudiums Trends &amp; Identity an der Zür</w:t>
      </w:r>
      <w:r>
        <w:rPr>
          <w:rFonts w:ascii="Calibri" w:hAnsi="Calibri"/>
          <w:b/>
          <w:bCs/>
          <w:sz w:val="18"/>
          <w:szCs w:val="18"/>
        </w:rPr>
        <w:t>i</w:t>
      </w:r>
      <w:r w:rsidRPr="00D76FD9">
        <w:rPr>
          <w:rFonts w:ascii="Calibri" w:hAnsi="Calibri"/>
          <w:b/>
          <w:bCs/>
          <w:sz w:val="18"/>
          <w:szCs w:val="18"/>
        </w:rPr>
        <w:t>cher Hochschule der Künste:</w:t>
      </w:r>
      <w:r w:rsidR="00D06817" w:rsidRPr="005F6154">
        <w:rPr>
          <w:rFonts w:ascii="Calibri" w:hAnsi="Calibri"/>
          <w:b/>
          <w:bCs/>
          <w:sz w:val="18"/>
          <w:szCs w:val="18"/>
        </w:rPr>
        <w:t xml:space="preserve"> </w:t>
      </w:r>
      <w:hyperlink r:id="rId10" w:history="1">
        <w:r w:rsidR="0012118D" w:rsidRPr="005F6154">
          <w:rPr>
            <w:rStyle w:val="Hyperlink"/>
            <w:rFonts w:ascii="Calibri" w:hAnsi="Calibri"/>
            <w:sz w:val="18"/>
            <w:szCs w:val="18"/>
          </w:rPr>
          <w:t>www.laurahaensler.com/Chips-Cheats</w:t>
        </w:r>
      </w:hyperlink>
    </w:p>
    <w:p w14:paraId="4E96CBF2" w14:textId="77777777" w:rsidR="00CF0189" w:rsidRPr="005F6154" w:rsidRDefault="00CF0189" w:rsidP="005F6154">
      <w:pPr>
        <w:spacing w:line="276" w:lineRule="auto"/>
        <w:ind w:left="284"/>
        <w:rPr>
          <w:rFonts w:ascii="Calibri" w:eastAsia="Calibri" w:hAnsi="Calibri" w:cs="Calibri"/>
          <w:sz w:val="18"/>
          <w:szCs w:val="18"/>
        </w:rPr>
      </w:pPr>
    </w:p>
    <w:p w14:paraId="0A1AE41A"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b/>
          <w:bCs/>
          <w:sz w:val="18"/>
          <w:szCs w:val="18"/>
        </w:rPr>
        <w:t xml:space="preserve">Jury </w:t>
      </w:r>
      <w:r w:rsidR="00E263E3" w:rsidRPr="005F6154">
        <w:rPr>
          <w:rFonts w:ascii="Calibri" w:hAnsi="Calibri"/>
          <w:b/>
          <w:bCs/>
          <w:sz w:val="18"/>
          <w:szCs w:val="18"/>
        </w:rPr>
        <w:t>Begründung</w:t>
      </w:r>
      <w:r w:rsidRPr="005F6154">
        <w:rPr>
          <w:rFonts w:ascii="Calibri" w:hAnsi="Calibri"/>
          <w:b/>
          <w:bCs/>
          <w:sz w:val="18"/>
          <w:szCs w:val="18"/>
        </w:rPr>
        <w:t>:</w:t>
      </w:r>
      <w:r w:rsidRPr="005F6154">
        <w:rPr>
          <w:rFonts w:ascii="Calibri" w:hAnsi="Calibri"/>
          <w:sz w:val="18"/>
          <w:szCs w:val="18"/>
        </w:rPr>
        <w:t xml:space="preserve"> „Chips &amp; Cheats beschäftigt sich mit dem interdependenten Verhältnis zwischen und Food und Gender anhand des exemplarischen Beispiels der Kartoffelchips: Ein sechsteiliges Besteckset macht auf überspitzte Weise kulturell und sozial gestiftete Essverhalten und geschlechtsspezifische Kodierungen sichtbar und erfahrbar.</w:t>
      </w:r>
    </w:p>
    <w:p w14:paraId="44AD5D1C" w14:textId="77777777" w:rsidR="00CF0189" w:rsidRPr="005F6154" w:rsidRDefault="00CF0189" w:rsidP="005F6154">
      <w:pPr>
        <w:spacing w:line="276" w:lineRule="auto"/>
        <w:ind w:left="284"/>
        <w:rPr>
          <w:rFonts w:ascii="Calibri" w:eastAsia="Calibri" w:hAnsi="Calibri" w:cs="Calibri"/>
          <w:sz w:val="18"/>
          <w:szCs w:val="18"/>
        </w:rPr>
      </w:pPr>
    </w:p>
    <w:p w14:paraId="49D9E6B2"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Laura </w:t>
      </w:r>
      <w:proofErr w:type="spellStart"/>
      <w:r w:rsidRPr="005F6154">
        <w:rPr>
          <w:rFonts w:ascii="Calibri" w:hAnsi="Calibri"/>
          <w:sz w:val="18"/>
          <w:szCs w:val="18"/>
        </w:rPr>
        <w:t>Haensler</w:t>
      </w:r>
      <w:proofErr w:type="spellEnd"/>
      <w:r w:rsidRPr="005F6154">
        <w:rPr>
          <w:rFonts w:ascii="Calibri" w:hAnsi="Calibri"/>
          <w:sz w:val="18"/>
          <w:szCs w:val="18"/>
        </w:rPr>
        <w:t xml:space="preserve"> ist freischaffende Designerin und arbeitet als wissenschaftliche Mitarbeiterin an der Zürcher Hochschule der Künste. Sie forscht im Bereich Gender und Design und beschäftigt sich in diesem Kontext insbesondere mit dem Thema Food. Als </w:t>
      </w:r>
      <w:proofErr w:type="spellStart"/>
      <w:r w:rsidRPr="005F6154">
        <w:rPr>
          <w:rFonts w:ascii="Calibri" w:hAnsi="Calibri"/>
          <w:sz w:val="18"/>
          <w:szCs w:val="18"/>
        </w:rPr>
        <w:t>LAUTESkollektiv</w:t>
      </w:r>
      <w:proofErr w:type="spellEnd"/>
      <w:r w:rsidRPr="005F6154">
        <w:rPr>
          <w:rFonts w:ascii="Calibri" w:hAnsi="Calibri"/>
          <w:sz w:val="18"/>
          <w:szCs w:val="18"/>
        </w:rPr>
        <w:t xml:space="preserve"> realisiert sie seit 2019 zusammen mit der Komponistin Stephanie </w:t>
      </w:r>
      <w:proofErr w:type="spellStart"/>
      <w:r w:rsidRPr="005F6154">
        <w:rPr>
          <w:rFonts w:ascii="Calibri" w:hAnsi="Calibri"/>
          <w:sz w:val="18"/>
          <w:szCs w:val="18"/>
        </w:rPr>
        <w:t>Haensler</w:t>
      </w:r>
      <w:proofErr w:type="spellEnd"/>
      <w:r w:rsidRPr="005F6154">
        <w:rPr>
          <w:rFonts w:ascii="Calibri" w:hAnsi="Calibri"/>
          <w:sz w:val="18"/>
          <w:szCs w:val="18"/>
        </w:rPr>
        <w:t xml:space="preserve"> interdisziplinäre Projekte an der Schnittstelle von zeitgenössischer Musik und Design.“</w:t>
      </w:r>
    </w:p>
    <w:p w14:paraId="4774073E" w14:textId="77777777" w:rsidR="00CF0189" w:rsidRPr="005F6154" w:rsidRDefault="00CF0189" w:rsidP="005F6154">
      <w:pPr>
        <w:spacing w:line="276" w:lineRule="auto"/>
        <w:ind w:left="284"/>
        <w:rPr>
          <w:rFonts w:ascii="Calibri" w:eastAsia="Calibri" w:hAnsi="Calibri" w:cs="Calibri"/>
          <w:sz w:val="18"/>
          <w:szCs w:val="18"/>
        </w:rPr>
      </w:pPr>
    </w:p>
    <w:p w14:paraId="4946A16D" w14:textId="77777777" w:rsidR="00CF0189" w:rsidRPr="005F6154" w:rsidRDefault="00D06817" w:rsidP="005F6154">
      <w:pPr>
        <w:pStyle w:val="Listenabsatz"/>
        <w:numPr>
          <w:ilvl w:val="0"/>
          <w:numId w:val="2"/>
        </w:numPr>
        <w:spacing w:line="276" w:lineRule="auto"/>
        <w:ind w:left="284"/>
        <w:rPr>
          <w:rFonts w:ascii="Calibri" w:hAnsi="Calibri"/>
          <w:sz w:val="18"/>
          <w:szCs w:val="18"/>
        </w:rPr>
      </w:pPr>
      <w:r w:rsidRPr="005F6154">
        <w:rPr>
          <w:rFonts w:ascii="Calibri" w:hAnsi="Calibri"/>
          <w:b/>
          <w:bCs/>
          <w:sz w:val="18"/>
          <w:szCs w:val="18"/>
        </w:rPr>
        <w:t xml:space="preserve">Ein weiterer Nachwuchspreis aus der Kategorie „Volition“ geht an Marie Dietze für ihre Arbeit "Assembling Fragments - </w:t>
      </w:r>
      <w:proofErr w:type="spellStart"/>
      <w:r w:rsidRPr="005F6154">
        <w:rPr>
          <w:rFonts w:ascii="Calibri" w:hAnsi="Calibri"/>
          <w:b/>
          <w:bCs/>
          <w:sz w:val="18"/>
          <w:szCs w:val="18"/>
        </w:rPr>
        <w:t>Exploring</w:t>
      </w:r>
      <w:proofErr w:type="spellEnd"/>
      <w:r w:rsidRPr="005F6154">
        <w:rPr>
          <w:rFonts w:ascii="Calibri" w:hAnsi="Calibri"/>
          <w:b/>
          <w:bCs/>
          <w:sz w:val="18"/>
          <w:szCs w:val="18"/>
        </w:rPr>
        <w:t xml:space="preserve"> Feminist Modes </w:t>
      </w:r>
      <w:proofErr w:type="spellStart"/>
      <w:r w:rsidRPr="005F6154">
        <w:rPr>
          <w:rFonts w:ascii="Calibri" w:hAnsi="Calibri"/>
          <w:b/>
          <w:bCs/>
          <w:sz w:val="18"/>
          <w:szCs w:val="18"/>
        </w:rPr>
        <w:t>of</w:t>
      </w:r>
      <w:proofErr w:type="spellEnd"/>
      <w:r w:rsidRPr="005F6154">
        <w:rPr>
          <w:rFonts w:ascii="Calibri" w:hAnsi="Calibri"/>
          <w:b/>
          <w:bCs/>
          <w:sz w:val="18"/>
          <w:szCs w:val="18"/>
        </w:rPr>
        <w:t xml:space="preserve"> Hacking </w:t>
      </w:r>
      <w:proofErr w:type="spellStart"/>
      <w:r w:rsidRPr="005F6154">
        <w:rPr>
          <w:rFonts w:ascii="Calibri" w:hAnsi="Calibri"/>
          <w:b/>
          <w:bCs/>
          <w:sz w:val="18"/>
          <w:szCs w:val="18"/>
        </w:rPr>
        <w:t>through</w:t>
      </w:r>
      <w:proofErr w:type="spellEnd"/>
      <w:r w:rsidRPr="005F6154">
        <w:rPr>
          <w:rFonts w:ascii="Calibri" w:hAnsi="Calibri"/>
          <w:b/>
          <w:bCs/>
          <w:sz w:val="18"/>
          <w:szCs w:val="18"/>
        </w:rPr>
        <w:t xml:space="preserve"> Design", die im Rahmen ihres Masterstudiums an der FH Potsdam und ihrer Arbeit in der Forschungsgruppe Critical </w:t>
      </w:r>
      <w:proofErr w:type="spellStart"/>
      <w:r w:rsidRPr="005F6154">
        <w:rPr>
          <w:rFonts w:ascii="Calibri" w:hAnsi="Calibri"/>
          <w:b/>
          <w:bCs/>
          <w:sz w:val="18"/>
          <w:szCs w:val="18"/>
        </w:rPr>
        <w:t>Maker</w:t>
      </w:r>
      <w:proofErr w:type="spellEnd"/>
      <w:r w:rsidRPr="005F6154">
        <w:rPr>
          <w:rFonts w:ascii="Calibri" w:hAnsi="Calibri"/>
          <w:b/>
          <w:bCs/>
          <w:sz w:val="18"/>
          <w:szCs w:val="18"/>
        </w:rPr>
        <w:t xml:space="preserve"> Culture am </w:t>
      </w:r>
      <w:proofErr w:type="spellStart"/>
      <w:r w:rsidRPr="005F6154">
        <w:rPr>
          <w:rFonts w:ascii="Calibri" w:hAnsi="Calibri"/>
          <w:b/>
          <w:bCs/>
          <w:sz w:val="18"/>
          <w:szCs w:val="18"/>
        </w:rPr>
        <w:t>UdK</w:t>
      </w:r>
      <w:proofErr w:type="spellEnd"/>
      <w:r w:rsidRPr="005F6154">
        <w:rPr>
          <w:rFonts w:ascii="Calibri" w:hAnsi="Calibri"/>
          <w:b/>
          <w:bCs/>
          <w:sz w:val="18"/>
          <w:szCs w:val="18"/>
        </w:rPr>
        <w:t xml:space="preserve"> Berlin/Weizenbaum Institut entstanden ist.</w:t>
      </w:r>
      <w:r w:rsidRPr="005F6154">
        <w:rPr>
          <w:rFonts w:ascii="Calibri" w:hAnsi="Calibri"/>
          <w:sz w:val="18"/>
          <w:szCs w:val="18"/>
        </w:rPr>
        <w:t xml:space="preserve">  </w:t>
      </w:r>
      <w:hyperlink r:id="rId11" w:history="1">
        <w:r w:rsidR="0012118D" w:rsidRPr="005F6154">
          <w:rPr>
            <w:rStyle w:val="Hyperlink"/>
            <w:rFonts w:ascii="Calibri" w:hAnsi="Calibri"/>
            <w:sz w:val="18"/>
            <w:szCs w:val="18"/>
          </w:rPr>
          <w:t>www.mariedietze.fyi/Assembling-Fragments</w:t>
        </w:r>
      </w:hyperlink>
    </w:p>
    <w:p w14:paraId="35ABAC83" w14:textId="77777777" w:rsidR="00CF0189" w:rsidRPr="005F6154" w:rsidRDefault="00CF0189" w:rsidP="005F6154">
      <w:pPr>
        <w:spacing w:line="276" w:lineRule="auto"/>
        <w:ind w:left="284"/>
        <w:rPr>
          <w:rFonts w:ascii="Calibri" w:eastAsia="Calibri" w:hAnsi="Calibri" w:cs="Calibri"/>
          <w:sz w:val="18"/>
          <w:szCs w:val="18"/>
        </w:rPr>
      </w:pPr>
    </w:p>
    <w:p w14:paraId="1605F63C"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b/>
          <w:bCs/>
          <w:sz w:val="18"/>
          <w:szCs w:val="18"/>
        </w:rPr>
        <w:t xml:space="preserve">Jury </w:t>
      </w:r>
      <w:r w:rsidR="00E263E3" w:rsidRPr="005F6154">
        <w:rPr>
          <w:rFonts w:ascii="Calibri" w:hAnsi="Calibri"/>
          <w:b/>
          <w:bCs/>
          <w:sz w:val="18"/>
          <w:szCs w:val="18"/>
        </w:rPr>
        <w:t>Begründung</w:t>
      </w:r>
      <w:r w:rsidRPr="005F6154">
        <w:rPr>
          <w:rFonts w:ascii="Calibri" w:hAnsi="Calibri"/>
          <w:b/>
          <w:bCs/>
          <w:sz w:val="18"/>
          <w:szCs w:val="18"/>
        </w:rPr>
        <w:t>:</w:t>
      </w:r>
      <w:r w:rsidRPr="005F6154">
        <w:rPr>
          <w:rFonts w:ascii="Calibri" w:hAnsi="Calibri"/>
          <w:sz w:val="18"/>
          <w:szCs w:val="18"/>
        </w:rPr>
        <w:t xml:space="preserve"> „Die Arbeit befasst sich auf kritische und spielerische Weise mit Themen der Gestaltung im Kontext der sexuellen Gesundheit. Es geht nicht nur darum, was für geschlechtsspezifische Körper gemacht wird, sondern auch darum, wer Teil dieses Prozesses sein darf, um die Kontrolle über Körperdaten und Selbsterkenntnis zurückzuerlangen. </w:t>
      </w:r>
      <w:r w:rsidR="004122AE" w:rsidRPr="004122AE">
        <w:rPr>
          <w:rFonts w:ascii="Calibri" w:hAnsi="Calibri"/>
          <w:sz w:val="18"/>
          <w:szCs w:val="18"/>
        </w:rPr>
        <w:t>Durch den partizipativen Do-</w:t>
      </w:r>
      <w:proofErr w:type="spellStart"/>
      <w:r w:rsidR="004122AE" w:rsidRPr="004122AE">
        <w:rPr>
          <w:rFonts w:ascii="Calibri" w:hAnsi="Calibri"/>
          <w:sz w:val="18"/>
          <w:szCs w:val="18"/>
        </w:rPr>
        <w:t>it</w:t>
      </w:r>
      <w:proofErr w:type="spellEnd"/>
      <w:r w:rsidR="004122AE" w:rsidRPr="004122AE">
        <w:rPr>
          <w:rFonts w:ascii="Calibri" w:hAnsi="Calibri"/>
          <w:sz w:val="18"/>
          <w:szCs w:val="18"/>
        </w:rPr>
        <w:t>-</w:t>
      </w:r>
      <w:proofErr w:type="spellStart"/>
      <w:r w:rsidR="004122AE" w:rsidRPr="004122AE">
        <w:rPr>
          <w:rFonts w:ascii="Calibri" w:hAnsi="Calibri"/>
          <w:sz w:val="18"/>
          <w:szCs w:val="18"/>
        </w:rPr>
        <w:t>Together</w:t>
      </w:r>
      <w:proofErr w:type="spellEnd"/>
      <w:r w:rsidR="004122AE" w:rsidRPr="004122AE">
        <w:rPr>
          <w:rFonts w:ascii="Calibri" w:hAnsi="Calibri"/>
          <w:sz w:val="18"/>
          <w:szCs w:val="18"/>
        </w:rPr>
        <w:t xml:space="preserve"> (DIT)-Ansatz in Form von Workshops („</w:t>
      </w:r>
      <w:proofErr w:type="spellStart"/>
      <w:r w:rsidR="004122AE" w:rsidRPr="004122AE">
        <w:rPr>
          <w:rFonts w:ascii="Calibri" w:hAnsi="Calibri"/>
          <w:sz w:val="18"/>
          <w:szCs w:val="18"/>
        </w:rPr>
        <w:t>Let’s</w:t>
      </w:r>
      <w:proofErr w:type="spellEnd"/>
      <w:r w:rsidR="004122AE" w:rsidRPr="004122AE">
        <w:rPr>
          <w:rFonts w:ascii="Calibri" w:hAnsi="Calibri"/>
          <w:sz w:val="18"/>
          <w:szCs w:val="18"/>
        </w:rPr>
        <w:t xml:space="preserve"> </w:t>
      </w:r>
      <w:proofErr w:type="spellStart"/>
      <w:r w:rsidR="004122AE" w:rsidRPr="004122AE">
        <w:rPr>
          <w:rFonts w:ascii="Calibri" w:hAnsi="Calibri"/>
          <w:sz w:val="18"/>
          <w:szCs w:val="18"/>
        </w:rPr>
        <w:t>Spit</w:t>
      </w:r>
      <w:proofErr w:type="spellEnd"/>
      <w:r w:rsidR="004122AE" w:rsidRPr="004122AE">
        <w:rPr>
          <w:rFonts w:ascii="Calibri" w:hAnsi="Calibri"/>
          <w:sz w:val="18"/>
          <w:szCs w:val="18"/>
        </w:rPr>
        <w:t xml:space="preserve"> Hormones“ und „</w:t>
      </w:r>
      <w:proofErr w:type="spellStart"/>
      <w:r w:rsidR="004122AE" w:rsidRPr="004122AE">
        <w:rPr>
          <w:rFonts w:ascii="Calibri" w:hAnsi="Calibri"/>
          <w:sz w:val="18"/>
          <w:szCs w:val="18"/>
        </w:rPr>
        <w:t>Make</w:t>
      </w:r>
      <w:proofErr w:type="spellEnd"/>
      <w:r w:rsidR="004122AE" w:rsidRPr="004122AE">
        <w:rPr>
          <w:rFonts w:ascii="Calibri" w:hAnsi="Calibri"/>
          <w:sz w:val="18"/>
          <w:szCs w:val="18"/>
        </w:rPr>
        <w:t xml:space="preserve"> </w:t>
      </w:r>
      <w:proofErr w:type="spellStart"/>
      <w:r w:rsidR="004122AE" w:rsidRPr="004122AE">
        <w:rPr>
          <w:rFonts w:ascii="Calibri" w:hAnsi="Calibri"/>
          <w:sz w:val="18"/>
          <w:szCs w:val="18"/>
        </w:rPr>
        <w:t>Your</w:t>
      </w:r>
      <w:proofErr w:type="spellEnd"/>
      <w:r w:rsidR="004122AE" w:rsidRPr="004122AE">
        <w:rPr>
          <w:rFonts w:ascii="Calibri" w:hAnsi="Calibri"/>
          <w:sz w:val="18"/>
          <w:szCs w:val="18"/>
        </w:rPr>
        <w:t xml:space="preserve"> </w:t>
      </w:r>
      <w:proofErr w:type="spellStart"/>
      <w:r w:rsidR="004122AE" w:rsidRPr="004122AE">
        <w:rPr>
          <w:rFonts w:ascii="Calibri" w:hAnsi="Calibri"/>
          <w:sz w:val="18"/>
          <w:szCs w:val="18"/>
        </w:rPr>
        <w:t>Own</w:t>
      </w:r>
      <w:proofErr w:type="spellEnd"/>
      <w:r w:rsidR="004122AE" w:rsidRPr="004122AE">
        <w:rPr>
          <w:rFonts w:ascii="Calibri" w:hAnsi="Calibri"/>
          <w:sz w:val="18"/>
          <w:szCs w:val="18"/>
        </w:rPr>
        <w:t xml:space="preserve"> Menstrual Cup“) regt sie eine feministische Haltung gegenüber offener Hardware und Gestaltung an.</w:t>
      </w:r>
    </w:p>
    <w:p w14:paraId="7DC40AB3" w14:textId="77777777" w:rsidR="00CF0189" w:rsidRPr="005F6154" w:rsidRDefault="00CF0189" w:rsidP="005F6154">
      <w:pPr>
        <w:spacing w:line="276" w:lineRule="auto"/>
        <w:ind w:left="284"/>
        <w:rPr>
          <w:rFonts w:ascii="Calibri" w:eastAsia="Calibri" w:hAnsi="Calibri" w:cs="Calibri"/>
          <w:sz w:val="18"/>
          <w:szCs w:val="18"/>
        </w:rPr>
      </w:pPr>
    </w:p>
    <w:p w14:paraId="64DB69FD"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Die Arbeit en</w:t>
      </w:r>
      <w:r w:rsidR="001064DA" w:rsidRPr="005F6154">
        <w:rPr>
          <w:rFonts w:ascii="Calibri" w:hAnsi="Calibri"/>
          <w:sz w:val="18"/>
          <w:szCs w:val="18"/>
        </w:rPr>
        <w:t>t</w:t>
      </w:r>
      <w:r w:rsidRPr="005F6154">
        <w:rPr>
          <w:rFonts w:ascii="Calibri" w:hAnsi="Calibri"/>
          <w:sz w:val="18"/>
          <w:szCs w:val="18"/>
        </w:rPr>
        <w:t>stand in enger Zusammenarbeit mit der h/</w:t>
      </w:r>
      <w:proofErr w:type="spellStart"/>
      <w:r w:rsidRPr="005F6154">
        <w:rPr>
          <w:rFonts w:ascii="Calibri" w:hAnsi="Calibri"/>
          <w:sz w:val="18"/>
          <w:szCs w:val="18"/>
        </w:rPr>
        <w:t>activist</w:t>
      </w:r>
      <w:proofErr w:type="spellEnd"/>
      <w:r w:rsidRPr="005F6154">
        <w:rPr>
          <w:rFonts w:ascii="Calibri" w:hAnsi="Calibri"/>
          <w:sz w:val="18"/>
          <w:szCs w:val="18"/>
        </w:rPr>
        <w:t xml:space="preserve">-Kollegin und Software-Programmiererin Marie </w:t>
      </w:r>
      <w:proofErr w:type="spellStart"/>
      <w:r w:rsidRPr="005F6154">
        <w:rPr>
          <w:rFonts w:ascii="Calibri" w:hAnsi="Calibri"/>
          <w:sz w:val="18"/>
          <w:szCs w:val="18"/>
        </w:rPr>
        <w:t>Kochsiek</w:t>
      </w:r>
      <w:proofErr w:type="spellEnd"/>
      <w:r w:rsidR="004122AE">
        <w:rPr>
          <w:rFonts w:ascii="Calibri" w:hAnsi="Calibri"/>
          <w:sz w:val="18"/>
          <w:szCs w:val="18"/>
        </w:rPr>
        <w:t xml:space="preserve"> und</w:t>
      </w:r>
      <w:r w:rsidR="00B22A50">
        <w:rPr>
          <w:rFonts w:ascii="Calibri" w:hAnsi="Calibri"/>
          <w:sz w:val="18"/>
          <w:szCs w:val="18"/>
        </w:rPr>
        <w:t xml:space="preserve"> </w:t>
      </w:r>
      <w:r w:rsidRPr="005F6154">
        <w:rPr>
          <w:rFonts w:ascii="Calibri" w:hAnsi="Calibri"/>
          <w:sz w:val="18"/>
          <w:szCs w:val="18"/>
        </w:rPr>
        <w:t xml:space="preserve">eröffnet einen Raum für die Auseinandersetzung mit Tabuthemen und regt gleichzeitig Debatten über intime Technologien, Körpersouveränität und Design jenseits essenzieller Geschlechternormen an. Design als feministisches Hacking zeigt eine Taktik der kritischen Kollektivität, die die Grenzen der Macht durch den Prozess des </w:t>
      </w:r>
      <w:r w:rsidR="004122AE">
        <w:rPr>
          <w:rFonts w:ascii="Calibri" w:hAnsi="Calibri"/>
          <w:sz w:val="18"/>
          <w:szCs w:val="18"/>
        </w:rPr>
        <w:t>„</w:t>
      </w:r>
      <w:r w:rsidRPr="005F6154">
        <w:rPr>
          <w:rFonts w:ascii="Calibri" w:hAnsi="Calibri"/>
          <w:sz w:val="18"/>
          <w:szCs w:val="18"/>
        </w:rPr>
        <w:t>Open-Source-</w:t>
      </w:r>
      <w:proofErr w:type="spellStart"/>
      <w:r w:rsidRPr="005F6154">
        <w:rPr>
          <w:rFonts w:ascii="Calibri" w:hAnsi="Calibri"/>
          <w:sz w:val="18"/>
          <w:szCs w:val="18"/>
        </w:rPr>
        <w:t>Commons</w:t>
      </w:r>
      <w:proofErr w:type="spellEnd"/>
      <w:r w:rsidRPr="005F6154">
        <w:rPr>
          <w:rFonts w:ascii="Calibri" w:hAnsi="Calibri"/>
          <w:sz w:val="18"/>
          <w:szCs w:val="18"/>
        </w:rPr>
        <w:t>-basierten Machens</w:t>
      </w:r>
      <w:r w:rsidR="004122AE">
        <w:rPr>
          <w:rFonts w:ascii="Calibri" w:hAnsi="Calibri"/>
          <w:sz w:val="18"/>
          <w:szCs w:val="18"/>
        </w:rPr>
        <w:t>“</w:t>
      </w:r>
      <w:r w:rsidRPr="005F6154">
        <w:rPr>
          <w:rFonts w:ascii="Calibri" w:hAnsi="Calibri"/>
          <w:sz w:val="18"/>
          <w:szCs w:val="18"/>
        </w:rPr>
        <w:t xml:space="preserve"> </w:t>
      </w:r>
      <w:r w:rsidR="00B22A50">
        <w:rPr>
          <w:rFonts w:ascii="Calibri" w:hAnsi="Calibri"/>
          <w:sz w:val="18"/>
          <w:szCs w:val="18"/>
        </w:rPr>
        <w:t>demonstriert</w:t>
      </w:r>
      <w:r w:rsidRPr="005F6154">
        <w:rPr>
          <w:rFonts w:ascii="Calibri" w:hAnsi="Calibri"/>
          <w:sz w:val="18"/>
          <w:szCs w:val="18"/>
        </w:rPr>
        <w:t xml:space="preserve">. </w:t>
      </w:r>
    </w:p>
    <w:p w14:paraId="507DFD94" w14:textId="77777777" w:rsidR="00CF0189" w:rsidRPr="005F6154" w:rsidRDefault="00CF0189" w:rsidP="005F6154">
      <w:pPr>
        <w:spacing w:line="276" w:lineRule="auto"/>
        <w:ind w:left="284"/>
        <w:rPr>
          <w:rFonts w:ascii="Calibri" w:eastAsia="Calibri" w:hAnsi="Calibri" w:cs="Calibri"/>
          <w:sz w:val="18"/>
          <w:szCs w:val="18"/>
        </w:rPr>
      </w:pPr>
    </w:p>
    <w:p w14:paraId="0C75FB79" w14:textId="77777777" w:rsidR="00CF0189" w:rsidRPr="005F6154" w:rsidRDefault="00D06817" w:rsidP="005F6154">
      <w:pPr>
        <w:pStyle w:val="Listenabsatz"/>
        <w:numPr>
          <w:ilvl w:val="0"/>
          <w:numId w:val="2"/>
        </w:numPr>
        <w:spacing w:line="276" w:lineRule="auto"/>
        <w:ind w:left="284"/>
        <w:rPr>
          <w:rFonts w:ascii="Calibri" w:hAnsi="Calibri"/>
          <w:b/>
          <w:bCs/>
          <w:sz w:val="18"/>
          <w:szCs w:val="18"/>
        </w:rPr>
      </w:pPr>
      <w:r w:rsidRPr="005F6154">
        <w:rPr>
          <w:rFonts w:ascii="Calibri" w:hAnsi="Calibri"/>
          <w:b/>
          <w:bCs/>
          <w:sz w:val="18"/>
          <w:szCs w:val="18"/>
        </w:rPr>
        <w:t>Hannah Witte erhält den Nachwuchspreis „Volition“ für ihr Buch „</w:t>
      </w:r>
      <w:proofErr w:type="spellStart"/>
      <w:r w:rsidRPr="005F6154">
        <w:rPr>
          <w:rFonts w:ascii="Calibri" w:hAnsi="Calibri"/>
          <w:b/>
          <w:bCs/>
          <w:sz w:val="18"/>
          <w:szCs w:val="18"/>
        </w:rPr>
        <w:t>Typohacks</w:t>
      </w:r>
      <w:proofErr w:type="spellEnd"/>
      <w:r w:rsidRPr="005F6154">
        <w:rPr>
          <w:rFonts w:ascii="Calibri" w:hAnsi="Calibri"/>
          <w:b/>
          <w:bCs/>
          <w:sz w:val="18"/>
          <w:szCs w:val="18"/>
        </w:rPr>
        <w:t xml:space="preserve">" das im Rahmen ihrer Bachelorarbeit an der Folkwang Universität der Künste in Essen entstand und das noch in diesem Jahr, unterstützt von der Chefredaktion des form Design Magazins, im form Verlag erscheinen wird. </w:t>
      </w:r>
    </w:p>
    <w:p w14:paraId="253D093B" w14:textId="77777777" w:rsidR="0012118D" w:rsidRPr="005F6154" w:rsidRDefault="00B10E3C" w:rsidP="005F6154">
      <w:pPr>
        <w:pStyle w:val="Listenabsatz"/>
        <w:spacing w:line="276" w:lineRule="auto"/>
        <w:ind w:left="284"/>
        <w:rPr>
          <w:rFonts w:ascii="Calibri" w:hAnsi="Calibri"/>
          <w:sz w:val="18"/>
          <w:szCs w:val="18"/>
        </w:rPr>
      </w:pPr>
      <w:hyperlink r:id="rId12" w:anchor="event" w:history="1">
        <w:r w:rsidR="0012118D" w:rsidRPr="005F6154">
          <w:rPr>
            <w:rStyle w:val="Hyperlink"/>
            <w:rFonts w:ascii="Calibri" w:hAnsi="Calibri"/>
            <w:sz w:val="18"/>
            <w:szCs w:val="18"/>
          </w:rPr>
          <w:t>https://hfg-offenbach.de/en/calendar/typohacks-strich-hannah-witte#event</w:t>
        </w:r>
      </w:hyperlink>
    </w:p>
    <w:p w14:paraId="3197DFB8" w14:textId="77777777" w:rsidR="00CF0189" w:rsidRPr="005F6154" w:rsidRDefault="00CF0189" w:rsidP="005F6154">
      <w:pPr>
        <w:spacing w:line="276" w:lineRule="auto"/>
        <w:ind w:left="284"/>
        <w:rPr>
          <w:rFonts w:ascii="Calibri" w:eastAsia="Calibri" w:hAnsi="Calibri" w:cs="Calibri"/>
          <w:sz w:val="18"/>
          <w:szCs w:val="18"/>
        </w:rPr>
      </w:pPr>
    </w:p>
    <w:p w14:paraId="2A6E7408" w14:textId="77777777" w:rsidR="00153D29" w:rsidRPr="005F6154" w:rsidRDefault="00D06817" w:rsidP="005F6154">
      <w:pPr>
        <w:spacing w:line="276" w:lineRule="auto"/>
        <w:ind w:left="284"/>
        <w:rPr>
          <w:rFonts w:ascii="Calibri" w:eastAsia="Calibri" w:hAnsi="Calibri" w:cs="Calibri"/>
          <w:sz w:val="18"/>
          <w:szCs w:val="18"/>
        </w:rPr>
      </w:pPr>
      <w:r w:rsidRPr="005F6154">
        <w:rPr>
          <w:rFonts w:ascii="Calibri" w:hAnsi="Calibri"/>
          <w:b/>
          <w:bCs/>
          <w:sz w:val="18"/>
          <w:szCs w:val="18"/>
        </w:rPr>
        <w:t xml:space="preserve">Jury </w:t>
      </w:r>
      <w:r w:rsidR="00E263E3" w:rsidRPr="005F6154">
        <w:rPr>
          <w:rFonts w:ascii="Calibri" w:hAnsi="Calibri"/>
          <w:b/>
          <w:bCs/>
          <w:sz w:val="18"/>
          <w:szCs w:val="18"/>
        </w:rPr>
        <w:t>Begründung</w:t>
      </w:r>
      <w:r w:rsidRPr="005F6154">
        <w:rPr>
          <w:rFonts w:ascii="Calibri" w:hAnsi="Calibri"/>
          <w:b/>
          <w:bCs/>
          <w:sz w:val="18"/>
          <w:szCs w:val="18"/>
        </w:rPr>
        <w:t>:</w:t>
      </w:r>
      <w:r w:rsidRPr="005F6154">
        <w:rPr>
          <w:rFonts w:ascii="Calibri" w:hAnsi="Calibri"/>
          <w:sz w:val="18"/>
          <w:szCs w:val="18"/>
        </w:rPr>
        <w:t xml:space="preserve"> „</w:t>
      </w:r>
      <w:proofErr w:type="spellStart"/>
      <w:r w:rsidRPr="005F6154">
        <w:rPr>
          <w:rFonts w:ascii="Calibri" w:hAnsi="Calibri"/>
          <w:sz w:val="18"/>
          <w:szCs w:val="18"/>
        </w:rPr>
        <w:t>Typohacks</w:t>
      </w:r>
      <w:proofErr w:type="spellEnd"/>
      <w:r w:rsidRPr="005F6154">
        <w:rPr>
          <w:rFonts w:ascii="Calibri" w:hAnsi="Calibri"/>
          <w:sz w:val="18"/>
          <w:szCs w:val="18"/>
        </w:rPr>
        <w:t xml:space="preserve">, das Handbuch für gendersensible Typografie in der deutschen Sprache, hat die Jury wegen seiner aktuellen Brisanz einhellig überzeugt. Das Werk gibt eine umfangreiche Einführung in aktuelle Methoden des </w:t>
      </w:r>
      <w:proofErr w:type="spellStart"/>
      <w:r w:rsidRPr="005F6154">
        <w:rPr>
          <w:rFonts w:ascii="Calibri" w:hAnsi="Calibri"/>
          <w:sz w:val="18"/>
          <w:szCs w:val="18"/>
        </w:rPr>
        <w:t>Genderns</w:t>
      </w:r>
      <w:proofErr w:type="spellEnd"/>
      <w:r w:rsidRPr="005F6154">
        <w:rPr>
          <w:rFonts w:ascii="Calibri" w:hAnsi="Calibri"/>
          <w:sz w:val="18"/>
          <w:szCs w:val="18"/>
        </w:rPr>
        <w:t xml:space="preserve"> und den Diskurs um antidiskriminierendes Sprachhandeln. Den Umgang mit gendersensibler Sprache als gestalterische, typografische Aufgabe zu begreifen, zeigt eine wichtige und neue Perspektive für Gestalter*innen auf. Die Arbeit widmet sich dem Thema dabei ganzheitlich: neben den praktischen Beispielen setzt es sich mit aktuellen Fragestellungen über die Wirkungsmacht von Sprache bis hin zur politischen Verantwortung von Gestalter*innen auseinander und setzt damit Impulse für die Designpraxis ebenso wie für die aktuelle Debatte.“</w:t>
      </w:r>
    </w:p>
    <w:p w14:paraId="6A6616BE" w14:textId="77777777" w:rsidR="00CF0189" w:rsidRPr="005F6154" w:rsidRDefault="00CF0189" w:rsidP="005F6154">
      <w:pPr>
        <w:spacing w:line="276" w:lineRule="auto"/>
        <w:ind w:left="284"/>
        <w:outlineLvl w:val="0"/>
        <w:rPr>
          <w:rFonts w:ascii="Calibri" w:eastAsia="Calibri" w:hAnsi="Calibri" w:cs="Calibri"/>
          <w:b/>
          <w:bCs/>
          <w:sz w:val="18"/>
          <w:szCs w:val="18"/>
        </w:rPr>
      </w:pPr>
    </w:p>
    <w:p w14:paraId="69836DEF" w14:textId="77777777" w:rsidR="00CF0189" w:rsidRPr="005F6154" w:rsidRDefault="00D06817" w:rsidP="005F6154">
      <w:pPr>
        <w:spacing w:line="276" w:lineRule="auto"/>
        <w:ind w:left="284"/>
        <w:outlineLvl w:val="0"/>
        <w:rPr>
          <w:rFonts w:ascii="Calibri" w:eastAsia="Calibri" w:hAnsi="Calibri" w:cs="Calibri"/>
          <w:b/>
          <w:bCs/>
          <w:sz w:val="18"/>
          <w:szCs w:val="18"/>
        </w:rPr>
      </w:pPr>
      <w:r w:rsidRPr="005F6154">
        <w:rPr>
          <w:rFonts w:ascii="Calibri" w:hAnsi="Calibri"/>
          <w:b/>
          <w:bCs/>
          <w:sz w:val="18"/>
          <w:szCs w:val="18"/>
        </w:rPr>
        <w:t>Auswahlprozedere</w:t>
      </w:r>
    </w:p>
    <w:p w14:paraId="721D4DC7" w14:textId="77777777" w:rsidR="00CF0189" w:rsidRPr="005F6154" w:rsidRDefault="00D06817" w:rsidP="005F6154">
      <w:pPr>
        <w:spacing w:line="276" w:lineRule="auto"/>
        <w:ind w:left="284"/>
        <w:rPr>
          <w:rFonts w:ascii="Calibri" w:hAnsi="Calibri"/>
          <w:sz w:val="18"/>
          <w:szCs w:val="18"/>
        </w:rPr>
      </w:pPr>
      <w:r w:rsidRPr="005F6154">
        <w:rPr>
          <w:rFonts w:ascii="Calibri" w:hAnsi="Calibri"/>
          <w:sz w:val="18"/>
          <w:szCs w:val="18"/>
        </w:rPr>
        <w:lastRenderedPageBreak/>
        <w:t xml:space="preserve">Die Jury wurde von einem hochrangig international besetzten „Research </w:t>
      </w:r>
      <w:proofErr w:type="spellStart"/>
      <w:r w:rsidRPr="005F6154">
        <w:rPr>
          <w:rFonts w:ascii="Calibri" w:hAnsi="Calibri"/>
          <w:sz w:val="18"/>
          <w:szCs w:val="18"/>
        </w:rPr>
        <w:t>Committee</w:t>
      </w:r>
      <w:proofErr w:type="spellEnd"/>
      <w:r w:rsidRPr="005F6154">
        <w:rPr>
          <w:rFonts w:ascii="Calibri" w:hAnsi="Calibri"/>
          <w:sz w:val="18"/>
          <w:szCs w:val="18"/>
        </w:rPr>
        <w:t xml:space="preserve"> international/</w:t>
      </w:r>
      <w:proofErr w:type="spellStart"/>
      <w:r w:rsidRPr="005F6154">
        <w:rPr>
          <w:rFonts w:ascii="Calibri" w:hAnsi="Calibri"/>
          <w:sz w:val="18"/>
          <w:szCs w:val="18"/>
        </w:rPr>
        <w:t>RCi</w:t>
      </w:r>
      <w:proofErr w:type="spellEnd"/>
      <w:r w:rsidRPr="005F6154">
        <w:rPr>
          <w:rFonts w:ascii="Calibri" w:hAnsi="Calibri"/>
          <w:sz w:val="18"/>
          <w:szCs w:val="18"/>
        </w:rPr>
        <w:t xml:space="preserve">“ beraten, zu dem u.a. Prof. Nicola </w:t>
      </w:r>
      <w:proofErr w:type="spellStart"/>
      <w:r w:rsidRPr="005F6154">
        <w:rPr>
          <w:rFonts w:ascii="Calibri" w:hAnsi="Calibri"/>
          <w:sz w:val="18"/>
          <w:szCs w:val="18"/>
        </w:rPr>
        <w:t>Marsden</w:t>
      </w:r>
      <w:proofErr w:type="spellEnd"/>
      <w:r w:rsidRPr="005F6154">
        <w:rPr>
          <w:rFonts w:ascii="Calibri" w:hAnsi="Calibri"/>
          <w:sz w:val="18"/>
          <w:szCs w:val="18"/>
        </w:rPr>
        <w:t xml:space="preserve"> (Professorin Software Engineering, HS Heilbronn</w:t>
      </w:r>
      <w:r w:rsidR="00153D29" w:rsidRPr="005F6154">
        <w:rPr>
          <w:rFonts w:ascii="Calibri" w:hAnsi="Calibri"/>
          <w:sz w:val="18"/>
          <w:szCs w:val="18"/>
        </w:rPr>
        <w:t>, Deutschland</w:t>
      </w:r>
      <w:r w:rsidRPr="005F6154">
        <w:rPr>
          <w:rFonts w:ascii="Calibri" w:hAnsi="Calibri"/>
          <w:sz w:val="18"/>
          <w:szCs w:val="18"/>
        </w:rPr>
        <w:t xml:space="preserve">), </w:t>
      </w:r>
      <w:r w:rsidR="00C30ECB" w:rsidRPr="005F6154">
        <w:rPr>
          <w:rFonts w:ascii="Calibri" w:hAnsi="Calibri"/>
          <w:sz w:val="18"/>
          <w:szCs w:val="18"/>
        </w:rPr>
        <w:t xml:space="preserve">Dr. </w:t>
      </w:r>
      <w:proofErr w:type="spellStart"/>
      <w:r w:rsidR="00C30ECB" w:rsidRPr="005F6154">
        <w:rPr>
          <w:rFonts w:ascii="Calibri" w:hAnsi="Calibri"/>
          <w:sz w:val="18"/>
          <w:szCs w:val="18"/>
        </w:rPr>
        <w:t>Menna</w:t>
      </w:r>
      <w:proofErr w:type="spellEnd"/>
      <w:r w:rsidR="00C30ECB" w:rsidRPr="005F6154">
        <w:rPr>
          <w:rFonts w:ascii="Calibri" w:hAnsi="Calibri"/>
          <w:sz w:val="18"/>
          <w:szCs w:val="18"/>
        </w:rPr>
        <w:t xml:space="preserve"> Agha (Archite</w:t>
      </w:r>
      <w:r w:rsidR="00153D29" w:rsidRPr="005F6154">
        <w:rPr>
          <w:rFonts w:ascii="Calibri" w:hAnsi="Calibri"/>
          <w:sz w:val="18"/>
          <w:szCs w:val="18"/>
        </w:rPr>
        <w:t xml:space="preserve">ktin und Forscherin, </w:t>
      </w:r>
      <w:proofErr w:type="spellStart"/>
      <w:r w:rsidR="00C30ECB" w:rsidRPr="005F6154">
        <w:rPr>
          <w:rFonts w:ascii="Calibri" w:hAnsi="Calibri"/>
          <w:sz w:val="18"/>
          <w:szCs w:val="18"/>
        </w:rPr>
        <w:t>Assistant</w:t>
      </w:r>
      <w:proofErr w:type="spellEnd"/>
      <w:r w:rsidR="00C30ECB" w:rsidRPr="005F6154">
        <w:rPr>
          <w:rFonts w:ascii="Calibri" w:hAnsi="Calibri"/>
          <w:sz w:val="18"/>
          <w:szCs w:val="18"/>
        </w:rPr>
        <w:t xml:space="preserve"> Professor Carleton University, Canada), </w:t>
      </w:r>
      <w:r w:rsidRPr="005F6154">
        <w:rPr>
          <w:rFonts w:ascii="Calibri" w:hAnsi="Calibri"/>
          <w:sz w:val="18"/>
          <w:szCs w:val="18"/>
        </w:rPr>
        <w:t xml:space="preserve">Paola </w:t>
      </w:r>
      <w:proofErr w:type="spellStart"/>
      <w:r w:rsidRPr="005F6154">
        <w:rPr>
          <w:rFonts w:ascii="Calibri" w:hAnsi="Calibri"/>
          <w:sz w:val="18"/>
          <w:szCs w:val="18"/>
        </w:rPr>
        <w:t>Antonelli</w:t>
      </w:r>
      <w:proofErr w:type="spellEnd"/>
      <w:r w:rsidRPr="005F6154">
        <w:rPr>
          <w:rFonts w:ascii="Calibri" w:hAnsi="Calibri"/>
          <w:sz w:val="18"/>
          <w:szCs w:val="18"/>
        </w:rPr>
        <w:t xml:space="preserve"> (</w:t>
      </w:r>
      <w:proofErr w:type="spellStart"/>
      <w:r w:rsidRPr="005F6154">
        <w:rPr>
          <w:rFonts w:ascii="Calibri" w:hAnsi="Calibri"/>
          <w:sz w:val="18"/>
          <w:szCs w:val="18"/>
        </w:rPr>
        <w:t>MoMA</w:t>
      </w:r>
      <w:proofErr w:type="spellEnd"/>
      <w:r w:rsidRPr="005F6154">
        <w:rPr>
          <w:rFonts w:ascii="Calibri" w:hAnsi="Calibri"/>
          <w:sz w:val="18"/>
          <w:szCs w:val="18"/>
        </w:rPr>
        <w:t xml:space="preserve">, New York), Alice </w:t>
      </w:r>
      <w:proofErr w:type="spellStart"/>
      <w:r w:rsidRPr="005F6154">
        <w:rPr>
          <w:rFonts w:ascii="Calibri" w:hAnsi="Calibri"/>
          <w:sz w:val="18"/>
          <w:szCs w:val="18"/>
        </w:rPr>
        <w:t>Rawsthorn</w:t>
      </w:r>
      <w:proofErr w:type="spellEnd"/>
      <w:r w:rsidRPr="005F6154">
        <w:rPr>
          <w:rFonts w:ascii="Calibri" w:hAnsi="Calibri"/>
          <w:sz w:val="18"/>
          <w:szCs w:val="18"/>
        </w:rPr>
        <w:t xml:space="preserve"> (Design </w:t>
      </w:r>
      <w:proofErr w:type="spellStart"/>
      <w:r w:rsidR="0074084A">
        <w:rPr>
          <w:rFonts w:ascii="Calibri" w:hAnsi="Calibri"/>
          <w:sz w:val="18"/>
          <w:szCs w:val="18"/>
        </w:rPr>
        <w:t>Kritkerin</w:t>
      </w:r>
      <w:proofErr w:type="spellEnd"/>
      <w:r w:rsidRPr="005F6154">
        <w:rPr>
          <w:rFonts w:ascii="Calibri" w:hAnsi="Calibri"/>
          <w:sz w:val="18"/>
          <w:szCs w:val="18"/>
        </w:rPr>
        <w:t>, UK)</w:t>
      </w:r>
      <w:r w:rsidR="00153D29" w:rsidRPr="005F6154">
        <w:rPr>
          <w:rFonts w:ascii="Calibri" w:hAnsi="Calibri"/>
          <w:sz w:val="18"/>
          <w:szCs w:val="18"/>
        </w:rPr>
        <w:t>,</w:t>
      </w:r>
      <w:r w:rsidRPr="005F6154">
        <w:rPr>
          <w:rFonts w:ascii="Calibri" w:hAnsi="Calibri"/>
          <w:sz w:val="18"/>
          <w:szCs w:val="18"/>
        </w:rPr>
        <w:t xml:space="preserve"> Tim Marshall (</w:t>
      </w:r>
      <w:proofErr w:type="spellStart"/>
      <w:r w:rsidR="00B22A50" w:rsidRPr="00B22A50">
        <w:rPr>
          <w:rFonts w:ascii="Calibri" w:hAnsi="Calibri"/>
          <w:sz w:val="18"/>
          <w:szCs w:val="18"/>
        </w:rPr>
        <w:t>Deputy</w:t>
      </w:r>
      <w:proofErr w:type="spellEnd"/>
      <w:r w:rsidR="00B22A50" w:rsidRPr="00B22A50">
        <w:rPr>
          <w:rFonts w:ascii="Calibri" w:hAnsi="Calibri"/>
          <w:sz w:val="18"/>
          <w:szCs w:val="18"/>
        </w:rPr>
        <w:t xml:space="preserve"> </w:t>
      </w:r>
      <w:proofErr w:type="spellStart"/>
      <w:r w:rsidR="00B22A50" w:rsidRPr="00B22A50">
        <w:rPr>
          <w:rFonts w:ascii="Calibri" w:hAnsi="Calibri"/>
          <w:sz w:val="18"/>
          <w:szCs w:val="18"/>
        </w:rPr>
        <w:t>Vice-Chancellor</w:t>
      </w:r>
      <w:proofErr w:type="spellEnd"/>
      <w:r w:rsidR="00B22A50" w:rsidRPr="00B22A50">
        <w:rPr>
          <w:rFonts w:ascii="Calibri" w:hAnsi="Calibri"/>
          <w:sz w:val="18"/>
          <w:szCs w:val="18"/>
        </w:rPr>
        <w:t xml:space="preserve">, Design </w:t>
      </w:r>
      <w:proofErr w:type="spellStart"/>
      <w:r w:rsidR="00B22A50" w:rsidRPr="00B22A50">
        <w:rPr>
          <w:rFonts w:ascii="Calibri" w:hAnsi="Calibri"/>
          <w:sz w:val="18"/>
          <w:szCs w:val="18"/>
        </w:rPr>
        <w:t>and</w:t>
      </w:r>
      <w:proofErr w:type="spellEnd"/>
      <w:r w:rsidR="00B22A50" w:rsidRPr="00B22A50">
        <w:rPr>
          <w:rFonts w:ascii="Calibri" w:hAnsi="Calibri"/>
          <w:sz w:val="18"/>
          <w:szCs w:val="18"/>
        </w:rPr>
        <w:t xml:space="preserve"> </w:t>
      </w:r>
      <w:proofErr w:type="spellStart"/>
      <w:r w:rsidR="00B22A50" w:rsidRPr="00B22A50">
        <w:rPr>
          <w:rFonts w:ascii="Calibri" w:hAnsi="Calibri"/>
          <w:sz w:val="18"/>
          <w:szCs w:val="18"/>
        </w:rPr>
        <w:t>Social</w:t>
      </w:r>
      <w:proofErr w:type="spellEnd"/>
      <w:r w:rsidR="00B22A50" w:rsidRPr="00B22A50">
        <w:rPr>
          <w:rFonts w:ascii="Calibri" w:hAnsi="Calibri"/>
          <w:sz w:val="18"/>
          <w:szCs w:val="18"/>
        </w:rPr>
        <w:t xml:space="preserve"> </w:t>
      </w:r>
      <w:proofErr w:type="spellStart"/>
      <w:r w:rsidR="00B22A50" w:rsidRPr="00B22A50">
        <w:rPr>
          <w:rFonts w:ascii="Calibri" w:hAnsi="Calibri"/>
          <w:sz w:val="18"/>
          <w:szCs w:val="18"/>
        </w:rPr>
        <w:t>Context</w:t>
      </w:r>
      <w:proofErr w:type="spellEnd"/>
      <w:r w:rsidR="00B22A50" w:rsidRPr="00B22A50">
        <w:rPr>
          <w:rFonts w:ascii="Calibri" w:hAnsi="Calibri"/>
          <w:sz w:val="18"/>
          <w:szCs w:val="18"/>
        </w:rPr>
        <w:t xml:space="preserve">, </w:t>
      </w:r>
      <w:proofErr w:type="spellStart"/>
      <w:r w:rsidR="00B22A50" w:rsidRPr="00B22A50">
        <w:rPr>
          <w:rFonts w:ascii="Calibri" w:hAnsi="Calibri"/>
          <w:sz w:val="18"/>
          <w:szCs w:val="18"/>
        </w:rPr>
        <w:t>and</w:t>
      </w:r>
      <w:proofErr w:type="spellEnd"/>
      <w:r w:rsidR="00B22A50" w:rsidRPr="00B22A50">
        <w:rPr>
          <w:rFonts w:ascii="Calibri" w:hAnsi="Calibri"/>
          <w:sz w:val="18"/>
          <w:szCs w:val="18"/>
        </w:rPr>
        <w:t xml:space="preserve"> </w:t>
      </w:r>
      <w:proofErr w:type="spellStart"/>
      <w:r w:rsidR="00B22A50" w:rsidRPr="00B22A50">
        <w:rPr>
          <w:rFonts w:ascii="Calibri" w:hAnsi="Calibri"/>
          <w:sz w:val="18"/>
          <w:szCs w:val="18"/>
        </w:rPr>
        <w:t>Vice-President</w:t>
      </w:r>
      <w:proofErr w:type="spellEnd"/>
      <w:r w:rsidR="00B22A50" w:rsidRPr="00B22A50">
        <w:rPr>
          <w:rFonts w:ascii="Calibri" w:hAnsi="Calibri"/>
          <w:sz w:val="18"/>
          <w:szCs w:val="18"/>
        </w:rPr>
        <w:t>, RMIT University, Melbourne, Australien</w:t>
      </w:r>
      <w:r w:rsidRPr="005F6154">
        <w:rPr>
          <w:rFonts w:ascii="Calibri" w:hAnsi="Calibri"/>
          <w:sz w:val="18"/>
          <w:szCs w:val="18"/>
        </w:rPr>
        <w:t xml:space="preserve">) und weitere gehören. </w:t>
      </w:r>
    </w:p>
    <w:p w14:paraId="693DB0F8" w14:textId="77777777" w:rsidR="00E263E3" w:rsidRPr="005F6154" w:rsidRDefault="00E263E3" w:rsidP="005F6154">
      <w:pPr>
        <w:spacing w:line="276" w:lineRule="auto"/>
        <w:ind w:left="284"/>
        <w:rPr>
          <w:rFonts w:ascii="Calibri" w:hAnsi="Calibri"/>
          <w:sz w:val="18"/>
          <w:szCs w:val="18"/>
        </w:rPr>
      </w:pPr>
    </w:p>
    <w:p w14:paraId="7EBB06A9" w14:textId="77777777" w:rsidR="00CF0189" w:rsidRPr="005F6154" w:rsidRDefault="00D06817" w:rsidP="005F6154">
      <w:pPr>
        <w:spacing w:line="276" w:lineRule="auto"/>
        <w:ind w:left="284"/>
        <w:rPr>
          <w:rFonts w:ascii="Calibri" w:eastAsia="Calibri" w:hAnsi="Calibri" w:cs="Calibri"/>
          <w:b/>
          <w:bCs/>
          <w:sz w:val="18"/>
          <w:szCs w:val="18"/>
        </w:rPr>
      </w:pPr>
      <w:r w:rsidRPr="005F6154">
        <w:rPr>
          <w:rFonts w:ascii="Calibri" w:hAnsi="Calibri"/>
          <w:b/>
          <w:bCs/>
          <w:sz w:val="18"/>
          <w:szCs w:val="18"/>
        </w:rPr>
        <w:t xml:space="preserve">Besetzung der Jury </w:t>
      </w:r>
      <w:proofErr w:type="spellStart"/>
      <w:r w:rsidRPr="005F6154">
        <w:rPr>
          <w:rFonts w:ascii="Calibri" w:hAnsi="Calibri"/>
          <w:b/>
          <w:bCs/>
          <w:sz w:val="18"/>
          <w:szCs w:val="18"/>
        </w:rPr>
        <w:t>iphi</w:t>
      </w:r>
      <w:proofErr w:type="spellEnd"/>
      <w:r w:rsidRPr="005F6154">
        <w:rPr>
          <w:rFonts w:ascii="Calibri" w:hAnsi="Calibri"/>
          <w:b/>
          <w:bCs/>
          <w:sz w:val="18"/>
          <w:szCs w:val="18"/>
        </w:rPr>
        <w:t xml:space="preserve"> 2021</w:t>
      </w:r>
    </w:p>
    <w:p w14:paraId="67FB892A"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Claudia Herling (Vorstand </w:t>
      </w:r>
      <w:proofErr w:type="spellStart"/>
      <w:r w:rsidRPr="005F6154">
        <w:rPr>
          <w:rFonts w:ascii="Calibri" w:hAnsi="Calibri"/>
          <w:sz w:val="18"/>
          <w:szCs w:val="18"/>
        </w:rPr>
        <w:t>iGDN</w:t>
      </w:r>
      <w:proofErr w:type="spellEnd"/>
      <w:r w:rsidRPr="005F6154">
        <w:rPr>
          <w:rFonts w:ascii="Calibri" w:hAnsi="Calibri"/>
          <w:sz w:val="18"/>
          <w:szCs w:val="18"/>
        </w:rPr>
        <w:t xml:space="preserve"> und Jury</w:t>
      </w:r>
      <w:r w:rsidR="00153D29" w:rsidRPr="005F6154">
        <w:rPr>
          <w:rFonts w:ascii="Calibri" w:hAnsi="Calibri"/>
          <w:sz w:val="18"/>
          <w:szCs w:val="18"/>
        </w:rPr>
        <w:t xml:space="preserve"> </w:t>
      </w:r>
      <w:r w:rsidRPr="005F6154">
        <w:rPr>
          <w:rFonts w:ascii="Calibri" w:hAnsi="Calibri"/>
          <w:sz w:val="18"/>
          <w:szCs w:val="18"/>
        </w:rPr>
        <w:t xml:space="preserve">Vorsitz), </w:t>
      </w:r>
    </w:p>
    <w:p w14:paraId="37C9EF31" w14:textId="77777777" w:rsidR="00B22A50" w:rsidRDefault="00D06817" w:rsidP="005F6154">
      <w:pPr>
        <w:spacing w:line="276" w:lineRule="auto"/>
        <w:ind w:left="284"/>
        <w:rPr>
          <w:rFonts w:ascii="Calibri" w:hAnsi="Calibri"/>
          <w:sz w:val="18"/>
          <w:szCs w:val="18"/>
        </w:rPr>
      </w:pPr>
      <w:r w:rsidRPr="005F6154">
        <w:rPr>
          <w:rFonts w:ascii="Calibri" w:hAnsi="Calibri"/>
          <w:sz w:val="18"/>
          <w:szCs w:val="18"/>
        </w:rPr>
        <w:t xml:space="preserve">Anne Elisabeth </w:t>
      </w:r>
      <w:proofErr w:type="spellStart"/>
      <w:r w:rsidRPr="005F6154">
        <w:rPr>
          <w:rFonts w:ascii="Calibri" w:hAnsi="Calibri"/>
          <w:sz w:val="18"/>
          <w:szCs w:val="18"/>
        </w:rPr>
        <w:t>Toft</w:t>
      </w:r>
      <w:proofErr w:type="spellEnd"/>
      <w:r w:rsidRPr="005F6154">
        <w:rPr>
          <w:rFonts w:ascii="Calibri" w:hAnsi="Calibri"/>
          <w:sz w:val="18"/>
          <w:szCs w:val="18"/>
        </w:rPr>
        <w:t xml:space="preserve"> (</w:t>
      </w:r>
      <w:proofErr w:type="spellStart"/>
      <w:r w:rsidRPr="005F6154">
        <w:rPr>
          <w:rFonts w:ascii="Calibri" w:hAnsi="Calibri"/>
          <w:sz w:val="18"/>
          <w:szCs w:val="18"/>
        </w:rPr>
        <w:t>RCi</w:t>
      </w:r>
      <w:proofErr w:type="spellEnd"/>
      <w:r w:rsidRPr="005F6154">
        <w:rPr>
          <w:rFonts w:ascii="Calibri" w:hAnsi="Calibri"/>
          <w:sz w:val="18"/>
          <w:szCs w:val="18"/>
        </w:rPr>
        <w:t xml:space="preserve">, Architektin und </w:t>
      </w:r>
      <w:proofErr w:type="spellStart"/>
      <w:r w:rsidRPr="005F6154">
        <w:rPr>
          <w:rFonts w:ascii="Calibri" w:hAnsi="Calibri"/>
          <w:sz w:val="18"/>
          <w:szCs w:val="18"/>
        </w:rPr>
        <w:t>Associate</w:t>
      </w:r>
      <w:proofErr w:type="spellEnd"/>
      <w:r w:rsidRPr="005F6154">
        <w:rPr>
          <w:rFonts w:ascii="Calibri" w:hAnsi="Calibri"/>
          <w:sz w:val="18"/>
          <w:szCs w:val="18"/>
        </w:rPr>
        <w:t xml:space="preserve"> Professor, </w:t>
      </w:r>
      <w:proofErr w:type="spellStart"/>
      <w:r w:rsidRPr="005F6154">
        <w:rPr>
          <w:rFonts w:ascii="Calibri" w:hAnsi="Calibri"/>
          <w:sz w:val="18"/>
          <w:szCs w:val="18"/>
        </w:rPr>
        <w:t>Aarhus</w:t>
      </w:r>
      <w:proofErr w:type="spellEnd"/>
      <w:r w:rsidRPr="005F6154">
        <w:rPr>
          <w:rFonts w:ascii="Calibri" w:hAnsi="Calibri"/>
          <w:sz w:val="18"/>
          <w:szCs w:val="18"/>
        </w:rPr>
        <w:t xml:space="preserve">, </w:t>
      </w:r>
      <w:proofErr w:type="spellStart"/>
      <w:r w:rsidRPr="005F6154">
        <w:rPr>
          <w:rFonts w:ascii="Calibri" w:hAnsi="Calibri"/>
          <w:sz w:val="18"/>
          <w:szCs w:val="18"/>
        </w:rPr>
        <w:t>Denmark</w:t>
      </w:r>
      <w:proofErr w:type="spellEnd"/>
      <w:r w:rsidRPr="005F6154">
        <w:rPr>
          <w:rFonts w:ascii="Calibri" w:hAnsi="Calibri"/>
          <w:sz w:val="18"/>
          <w:szCs w:val="18"/>
        </w:rPr>
        <w:t xml:space="preserve">), </w:t>
      </w:r>
    </w:p>
    <w:p w14:paraId="58EA09F5"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Tanja </w:t>
      </w:r>
      <w:proofErr w:type="spellStart"/>
      <w:r w:rsidRPr="005F6154">
        <w:rPr>
          <w:rFonts w:ascii="Calibri" w:hAnsi="Calibri"/>
          <w:sz w:val="18"/>
          <w:szCs w:val="18"/>
        </w:rPr>
        <w:t>Godlewsky</w:t>
      </w:r>
      <w:proofErr w:type="spellEnd"/>
      <w:r w:rsidRPr="005F6154">
        <w:rPr>
          <w:rFonts w:ascii="Calibri" w:hAnsi="Calibri"/>
          <w:sz w:val="18"/>
          <w:szCs w:val="18"/>
        </w:rPr>
        <w:t xml:space="preserve"> (</w:t>
      </w:r>
      <w:proofErr w:type="spellStart"/>
      <w:r w:rsidRPr="005F6154">
        <w:rPr>
          <w:rFonts w:ascii="Calibri" w:hAnsi="Calibri"/>
          <w:sz w:val="18"/>
          <w:szCs w:val="18"/>
        </w:rPr>
        <w:t>iGDN</w:t>
      </w:r>
      <w:proofErr w:type="spellEnd"/>
      <w:r w:rsidRPr="005F6154">
        <w:rPr>
          <w:rFonts w:ascii="Calibri" w:hAnsi="Calibri"/>
          <w:sz w:val="18"/>
          <w:szCs w:val="18"/>
        </w:rPr>
        <w:t xml:space="preserve">, freie Kreativ-Direktorin und Expertin im Bereich Design und Popkultur), </w:t>
      </w:r>
    </w:p>
    <w:p w14:paraId="258CF012"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Prof. Dr. Florian Conradi (</w:t>
      </w:r>
      <w:proofErr w:type="spellStart"/>
      <w:r w:rsidRPr="005F6154">
        <w:rPr>
          <w:rFonts w:ascii="Calibri" w:hAnsi="Calibri"/>
          <w:sz w:val="18"/>
          <w:szCs w:val="18"/>
        </w:rPr>
        <w:t>i</w:t>
      </w:r>
      <w:r w:rsidR="00B22A50" w:rsidRPr="00B22A50">
        <w:rPr>
          <w:rFonts w:ascii="Calibri" w:hAnsi="Calibri"/>
          <w:sz w:val="18"/>
          <w:szCs w:val="18"/>
        </w:rPr>
        <w:t>GDN</w:t>
      </w:r>
      <w:proofErr w:type="spellEnd"/>
      <w:r w:rsidR="00B22A50" w:rsidRPr="00B22A50">
        <w:rPr>
          <w:rFonts w:ascii="Calibri" w:hAnsi="Calibri"/>
          <w:sz w:val="18"/>
          <w:szCs w:val="18"/>
        </w:rPr>
        <w:t xml:space="preserve">, </w:t>
      </w:r>
      <w:proofErr w:type="spellStart"/>
      <w:r w:rsidR="00B22A50" w:rsidRPr="00B22A50">
        <w:rPr>
          <w:rFonts w:ascii="Calibri" w:hAnsi="Calibri"/>
          <w:sz w:val="18"/>
          <w:szCs w:val="18"/>
        </w:rPr>
        <w:t>RCi</w:t>
      </w:r>
      <w:proofErr w:type="spellEnd"/>
      <w:r w:rsidR="00B22A50" w:rsidRPr="00B22A50">
        <w:rPr>
          <w:rFonts w:ascii="Calibri" w:hAnsi="Calibri"/>
          <w:sz w:val="18"/>
          <w:szCs w:val="18"/>
        </w:rPr>
        <w:t>, Technische Universität Berlin/Universität der Künste Berlin</w:t>
      </w:r>
      <w:r w:rsidRPr="005F6154">
        <w:rPr>
          <w:rFonts w:ascii="Calibri" w:hAnsi="Calibri"/>
          <w:sz w:val="18"/>
          <w:szCs w:val="18"/>
        </w:rPr>
        <w:t xml:space="preserve">), </w:t>
      </w:r>
    </w:p>
    <w:p w14:paraId="2AE2A3E1" w14:textId="77777777" w:rsidR="00CF0189" w:rsidRPr="005F6154" w:rsidRDefault="00D06817" w:rsidP="005F6154">
      <w:pPr>
        <w:spacing w:line="276" w:lineRule="auto"/>
        <w:ind w:left="284"/>
        <w:rPr>
          <w:rFonts w:ascii="Calibri" w:eastAsia="Calibri" w:hAnsi="Calibri" w:cs="Calibri"/>
          <w:sz w:val="18"/>
          <w:szCs w:val="18"/>
        </w:rPr>
      </w:pPr>
      <w:r w:rsidRPr="005F6154">
        <w:rPr>
          <w:rFonts w:ascii="Calibri" w:hAnsi="Calibri"/>
          <w:sz w:val="18"/>
          <w:szCs w:val="18"/>
        </w:rPr>
        <w:t xml:space="preserve">Prof. </w:t>
      </w:r>
      <w:proofErr w:type="spellStart"/>
      <w:r w:rsidRPr="005F6154">
        <w:rPr>
          <w:rFonts w:ascii="Calibri" w:hAnsi="Calibri"/>
          <w:sz w:val="18"/>
          <w:szCs w:val="18"/>
        </w:rPr>
        <w:t>em</w:t>
      </w:r>
      <w:proofErr w:type="spellEnd"/>
      <w:r w:rsidRPr="005F6154">
        <w:rPr>
          <w:rFonts w:ascii="Calibri" w:hAnsi="Calibri"/>
          <w:sz w:val="18"/>
          <w:szCs w:val="18"/>
        </w:rPr>
        <w:t xml:space="preserve">. Dr. Uta Brandes (Vorsitz </w:t>
      </w:r>
      <w:proofErr w:type="spellStart"/>
      <w:r w:rsidRPr="005F6154">
        <w:rPr>
          <w:rFonts w:ascii="Calibri" w:hAnsi="Calibri"/>
          <w:sz w:val="18"/>
          <w:szCs w:val="18"/>
        </w:rPr>
        <w:t>iGDN</w:t>
      </w:r>
      <w:proofErr w:type="spellEnd"/>
      <w:r w:rsidRPr="005F6154">
        <w:rPr>
          <w:rFonts w:ascii="Calibri" w:hAnsi="Calibri"/>
          <w:sz w:val="18"/>
          <w:szCs w:val="18"/>
        </w:rPr>
        <w:t>, Autorin und Herausgeberin im Bereich Gender und Design)</w:t>
      </w:r>
    </w:p>
    <w:p w14:paraId="53B5B133" w14:textId="77777777" w:rsidR="00CF0189" w:rsidRPr="005F6154" w:rsidRDefault="00CF0189" w:rsidP="005F6154">
      <w:pPr>
        <w:spacing w:line="276" w:lineRule="auto"/>
        <w:ind w:left="284"/>
        <w:rPr>
          <w:rFonts w:ascii="Calibri" w:eastAsia="Calibri" w:hAnsi="Calibri" w:cs="Calibri"/>
          <w:sz w:val="18"/>
          <w:szCs w:val="18"/>
        </w:rPr>
      </w:pPr>
    </w:p>
    <w:p w14:paraId="7C5BCFC9" w14:textId="77777777" w:rsidR="00CF0189" w:rsidRPr="005F6154" w:rsidRDefault="00D06817" w:rsidP="005F6154">
      <w:pPr>
        <w:spacing w:line="276" w:lineRule="auto"/>
        <w:ind w:left="284"/>
        <w:outlineLvl w:val="0"/>
        <w:rPr>
          <w:rFonts w:ascii="Calibri" w:eastAsia="Calibri" w:hAnsi="Calibri" w:cs="Calibri"/>
          <w:b/>
          <w:bCs/>
          <w:sz w:val="18"/>
          <w:szCs w:val="18"/>
        </w:rPr>
      </w:pPr>
      <w:r w:rsidRPr="005F6154">
        <w:rPr>
          <w:rFonts w:ascii="Calibri" w:hAnsi="Calibri"/>
          <w:b/>
          <w:bCs/>
          <w:sz w:val="18"/>
          <w:szCs w:val="18"/>
        </w:rPr>
        <w:t>Pressematerial</w:t>
      </w:r>
    </w:p>
    <w:p w14:paraId="693F3F30" w14:textId="77777777" w:rsidR="00CF0189" w:rsidRPr="005F6154" w:rsidRDefault="00D06817" w:rsidP="005F6154">
      <w:pPr>
        <w:spacing w:line="276" w:lineRule="auto"/>
        <w:ind w:left="284"/>
        <w:rPr>
          <w:rFonts w:ascii="Calibri" w:hAnsi="Calibri"/>
          <w:sz w:val="18"/>
          <w:szCs w:val="18"/>
        </w:rPr>
      </w:pPr>
      <w:r w:rsidRPr="005F6154">
        <w:rPr>
          <w:rFonts w:ascii="Calibri" w:hAnsi="Calibri"/>
          <w:sz w:val="18"/>
          <w:szCs w:val="18"/>
        </w:rPr>
        <w:t xml:space="preserve">Unsere Pressemitteilung zu den Gewinnerinnen und dem Award sowie erste Impressionen zu den ausgezeichneten Projekten sind angehängt. In der Pressemappe unter </w:t>
      </w:r>
      <w:hyperlink r:id="rId13" w:history="1">
        <w:r w:rsidR="00E263E3" w:rsidRPr="005F6154">
          <w:rPr>
            <w:rStyle w:val="Hyperlink"/>
            <w:rFonts w:ascii="Calibri" w:hAnsi="Calibri"/>
            <w:sz w:val="18"/>
            <w:szCs w:val="18"/>
          </w:rPr>
          <w:t>https://iphi-award.org/press/</w:t>
        </w:r>
      </w:hyperlink>
      <w:r w:rsidR="00E263E3" w:rsidRPr="005F6154">
        <w:rPr>
          <w:rFonts w:ascii="Calibri" w:hAnsi="Calibri"/>
          <w:sz w:val="18"/>
          <w:szCs w:val="18"/>
        </w:rPr>
        <w:t xml:space="preserve"> f</w:t>
      </w:r>
      <w:r w:rsidRPr="005F6154">
        <w:rPr>
          <w:rFonts w:ascii="Calibri" w:hAnsi="Calibri"/>
          <w:sz w:val="18"/>
          <w:szCs w:val="18"/>
        </w:rPr>
        <w:t>inden Sie hochauflösendes, freigegebenes Bildmaterial.</w:t>
      </w:r>
    </w:p>
    <w:p w14:paraId="3A68074E" w14:textId="77777777" w:rsidR="00CF0189" w:rsidRPr="005F6154" w:rsidRDefault="00CF0189" w:rsidP="005F6154">
      <w:pPr>
        <w:tabs>
          <w:tab w:val="left" w:pos="567"/>
        </w:tabs>
        <w:spacing w:line="276" w:lineRule="auto"/>
        <w:ind w:left="284"/>
        <w:rPr>
          <w:rFonts w:ascii="Calibri" w:eastAsia="Calibri" w:hAnsi="Calibri" w:cs="Calibri"/>
          <w:i/>
          <w:iCs/>
          <w:sz w:val="18"/>
          <w:szCs w:val="18"/>
        </w:rPr>
      </w:pPr>
    </w:p>
    <w:p w14:paraId="43ED0045" w14:textId="77777777" w:rsidR="00CF0189" w:rsidRPr="005F6154" w:rsidRDefault="00D06817" w:rsidP="005F6154">
      <w:pPr>
        <w:tabs>
          <w:tab w:val="left" w:pos="567"/>
        </w:tabs>
        <w:spacing w:line="276" w:lineRule="auto"/>
        <w:ind w:left="284"/>
        <w:rPr>
          <w:rFonts w:ascii="Calibri" w:eastAsia="Calibri" w:hAnsi="Calibri" w:cs="Calibri"/>
          <w:b/>
          <w:bCs/>
          <w:sz w:val="18"/>
          <w:szCs w:val="18"/>
        </w:rPr>
      </w:pPr>
      <w:r w:rsidRPr="005F6154">
        <w:rPr>
          <w:rFonts w:ascii="Calibri" w:hAnsi="Calibri"/>
          <w:sz w:val="18"/>
          <w:szCs w:val="18"/>
        </w:rPr>
        <w:t xml:space="preserve">// </w:t>
      </w:r>
      <w:r w:rsidRPr="005F6154">
        <w:rPr>
          <w:rFonts w:ascii="Calibri" w:hAnsi="Calibri"/>
          <w:sz w:val="18"/>
          <w:szCs w:val="18"/>
        </w:rPr>
        <w:tab/>
      </w:r>
      <w:r w:rsidRPr="005F6154">
        <w:rPr>
          <w:rFonts w:ascii="Calibri" w:hAnsi="Calibri"/>
          <w:b/>
          <w:bCs/>
          <w:sz w:val="18"/>
          <w:szCs w:val="18"/>
        </w:rPr>
        <w:t>Kontakt</w:t>
      </w:r>
    </w:p>
    <w:p w14:paraId="76303519" w14:textId="77777777" w:rsidR="00CF0189" w:rsidRPr="005F6154" w:rsidRDefault="00D06817" w:rsidP="005F6154">
      <w:pPr>
        <w:tabs>
          <w:tab w:val="left" w:pos="567"/>
        </w:tabs>
        <w:spacing w:line="276" w:lineRule="auto"/>
        <w:ind w:left="284" w:firstLine="282"/>
        <w:rPr>
          <w:rFonts w:ascii="Calibri" w:eastAsia="Calibri" w:hAnsi="Calibri" w:cs="Calibri"/>
          <w:sz w:val="18"/>
          <w:szCs w:val="18"/>
        </w:rPr>
      </w:pPr>
      <w:r w:rsidRPr="005F6154">
        <w:rPr>
          <w:rFonts w:ascii="Calibri" w:hAnsi="Calibri"/>
          <w:sz w:val="18"/>
          <w:szCs w:val="18"/>
        </w:rPr>
        <w:t xml:space="preserve">Ina von </w:t>
      </w:r>
      <w:proofErr w:type="spellStart"/>
      <w:r w:rsidRPr="005F6154">
        <w:rPr>
          <w:rFonts w:ascii="Calibri" w:hAnsi="Calibri"/>
          <w:sz w:val="18"/>
          <w:szCs w:val="18"/>
        </w:rPr>
        <w:t>Rumohr</w:t>
      </w:r>
      <w:proofErr w:type="spellEnd"/>
      <w:r w:rsidRPr="005F6154">
        <w:rPr>
          <w:rFonts w:ascii="Calibri" w:hAnsi="Calibri"/>
          <w:sz w:val="18"/>
          <w:szCs w:val="18"/>
        </w:rPr>
        <w:t xml:space="preserve">, Vorstand </w:t>
      </w:r>
      <w:proofErr w:type="spellStart"/>
      <w:r w:rsidRPr="005F6154">
        <w:rPr>
          <w:rFonts w:ascii="Calibri" w:hAnsi="Calibri"/>
          <w:sz w:val="18"/>
          <w:szCs w:val="18"/>
        </w:rPr>
        <w:t>iGDN</w:t>
      </w:r>
      <w:proofErr w:type="spellEnd"/>
      <w:r w:rsidRPr="005F6154">
        <w:rPr>
          <w:rFonts w:ascii="Calibri" w:hAnsi="Calibri"/>
          <w:sz w:val="18"/>
          <w:szCs w:val="18"/>
        </w:rPr>
        <w:t xml:space="preserve"> </w:t>
      </w:r>
    </w:p>
    <w:p w14:paraId="3271FEB6" w14:textId="77777777" w:rsidR="00CF0189" w:rsidRPr="005F6154" w:rsidRDefault="00B10E3C" w:rsidP="005F6154">
      <w:pPr>
        <w:tabs>
          <w:tab w:val="left" w:pos="567"/>
        </w:tabs>
        <w:spacing w:line="276" w:lineRule="auto"/>
        <w:ind w:left="284" w:firstLine="282"/>
        <w:rPr>
          <w:rFonts w:ascii="Calibri" w:eastAsia="Calibri" w:hAnsi="Calibri" w:cs="Calibri"/>
          <w:sz w:val="18"/>
          <w:szCs w:val="18"/>
        </w:rPr>
      </w:pPr>
      <w:hyperlink r:id="rId14" w:history="1">
        <w:r w:rsidR="00D06817" w:rsidRPr="005F6154">
          <w:rPr>
            <w:rStyle w:val="Hyperlink1"/>
            <w:sz w:val="18"/>
            <w:szCs w:val="18"/>
          </w:rPr>
          <w:t>vonrumohr@genderdesign.org</w:t>
        </w:r>
      </w:hyperlink>
      <w:r w:rsidR="00D06817" w:rsidRPr="005F6154">
        <w:rPr>
          <w:rFonts w:ascii="Calibri" w:hAnsi="Calibri"/>
          <w:sz w:val="18"/>
          <w:szCs w:val="18"/>
        </w:rPr>
        <w:t xml:space="preserve">, T: +49 2222 - 99 17 93 </w:t>
      </w:r>
    </w:p>
    <w:p w14:paraId="5A45650E" w14:textId="77777777" w:rsidR="00CF0189" w:rsidRPr="005F6154" w:rsidRDefault="00CF0189" w:rsidP="005F6154">
      <w:pPr>
        <w:tabs>
          <w:tab w:val="left" w:pos="567"/>
        </w:tabs>
        <w:spacing w:line="276" w:lineRule="auto"/>
        <w:ind w:left="284"/>
        <w:rPr>
          <w:rFonts w:ascii="Calibri" w:eastAsia="Calibri" w:hAnsi="Calibri" w:cs="Calibri"/>
          <w:sz w:val="18"/>
          <w:szCs w:val="18"/>
        </w:rPr>
      </w:pPr>
    </w:p>
    <w:p w14:paraId="3342BB3B" w14:textId="77777777" w:rsidR="00CF0189" w:rsidRPr="005F6154" w:rsidRDefault="00D06817" w:rsidP="005F6154">
      <w:pPr>
        <w:tabs>
          <w:tab w:val="left" w:pos="567"/>
        </w:tabs>
        <w:spacing w:line="276" w:lineRule="auto"/>
        <w:ind w:left="284"/>
        <w:rPr>
          <w:rFonts w:ascii="Calibri" w:eastAsia="Calibri" w:hAnsi="Calibri" w:cs="Calibri"/>
          <w:b/>
          <w:bCs/>
          <w:sz w:val="18"/>
          <w:szCs w:val="18"/>
        </w:rPr>
      </w:pPr>
      <w:r w:rsidRPr="005F6154">
        <w:rPr>
          <w:rFonts w:ascii="Calibri" w:hAnsi="Calibri"/>
          <w:sz w:val="18"/>
          <w:szCs w:val="18"/>
        </w:rPr>
        <w:t>//</w:t>
      </w:r>
      <w:r w:rsidRPr="005F6154">
        <w:rPr>
          <w:rFonts w:ascii="Calibri" w:hAnsi="Calibri"/>
          <w:sz w:val="18"/>
          <w:szCs w:val="18"/>
        </w:rPr>
        <w:tab/>
      </w:r>
      <w:proofErr w:type="spellStart"/>
      <w:r w:rsidRPr="005F6154">
        <w:rPr>
          <w:rFonts w:ascii="Calibri" w:hAnsi="Calibri"/>
          <w:b/>
          <w:bCs/>
          <w:sz w:val="18"/>
          <w:szCs w:val="18"/>
        </w:rPr>
        <w:t>Iphi</w:t>
      </w:r>
      <w:proofErr w:type="spellEnd"/>
      <w:r w:rsidRPr="005F6154">
        <w:rPr>
          <w:rFonts w:ascii="Calibri" w:hAnsi="Calibri"/>
          <w:b/>
          <w:bCs/>
          <w:sz w:val="18"/>
          <w:szCs w:val="18"/>
        </w:rPr>
        <w:t>-Presse für hochauflösendes Bildmaterial</w:t>
      </w:r>
    </w:p>
    <w:p w14:paraId="2215848D" w14:textId="77777777" w:rsidR="00CF0189" w:rsidRPr="005F6154" w:rsidRDefault="00B10E3C" w:rsidP="005F6154">
      <w:pPr>
        <w:tabs>
          <w:tab w:val="left" w:pos="567"/>
        </w:tabs>
        <w:spacing w:line="276" w:lineRule="auto"/>
        <w:ind w:left="284" w:firstLine="282"/>
        <w:rPr>
          <w:rFonts w:ascii="Calibri" w:hAnsi="Calibri"/>
          <w:sz w:val="18"/>
          <w:szCs w:val="18"/>
        </w:rPr>
      </w:pPr>
      <w:hyperlink r:id="rId15" w:history="1">
        <w:r w:rsidR="0012118D" w:rsidRPr="005F6154">
          <w:rPr>
            <w:rStyle w:val="Hyperlink"/>
            <w:rFonts w:ascii="Calibri" w:hAnsi="Calibri"/>
            <w:sz w:val="18"/>
            <w:szCs w:val="18"/>
          </w:rPr>
          <w:t>https://iphi-award.org/press/</w:t>
        </w:r>
      </w:hyperlink>
    </w:p>
    <w:p w14:paraId="2E8ADEF4" w14:textId="77777777" w:rsidR="00CF0189" w:rsidRPr="005F6154" w:rsidRDefault="00CF0189" w:rsidP="005F6154">
      <w:pPr>
        <w:tabs>
          <w:tab w:val="left" w:pos="567"/>
        </w:tabs>
        <w:spacing w:line="276" w:lineRule="auto"/>
        <w:ind w:left="284"/>
        <w:rPr>
          <w:rFonts w:ascii="Calibri" w:eastAsia="Calibri" w:hAnsi="Calibri" w:cs="Calibri"/>
          <w:b/>
          <w:bCs/>
          <w:sz w:val="18"/>
          <w:szCs w:val="18"/>
        </w:rPr>
      </w:pPr>
    </w:p>
    <w:p w14:paraId="2098064B" w14:textId="77777777" w:rsidR="00CF0189" w:rsidRPr="005F6154" w:rsidRDefault="00D06817" w:rsidP="005F6154">
      <w:pPr>
        <w:tabs>
          <w:tab w:val="left" w:pos="567"/>
        </w:tabs>
        <w:spacing w:line="276" w:lineRule="auto"/>
        <w:ind w:left="284"/>
        <w:rPr>
          <w:rFonts w:ascii="Calibri" w:eastAsia="Calibri" w:hAnsi="Calibri" w:cs="Calibri"/>
          <w:b/>
          <w:bCs/>
          <w:sz w:val="18"/>
          <w:szCs w:val="18"/>
        </w:rPr>
      </w:pPr>
      <w:r w:rsidRPr="005F6154">
        <w:rPr>
          <w:rFonts w:ascii="Calibri" w:hAnsi="Calibri"/>
          <w:sz w:val="18"/>
          <w:szCs w:val="18"/>
        </w:rPr>
        <w:t xml:space="preserve">// </w:t>
      </w:r>
      <w:r w:rsidRPr="005F6154">
        <w:rPr>
          <w:rFonts w:ascii="Calibri" w:hAnsi="Calibri"/>
          <w:sz w:val="18"/>
          <w:szCs w:val="18"/>
        </w:rPr>
        <w:tab/>
      </w:r>
      <w:proofErr w:type="spellStart"/>
      <w:r w:rsidRPr="005F6154">
        <w:rPr>
          <w:rFonts w:ascii="Calibri" w:hAnsi="Calibri"/>
          <w:b/>
          <w:bCs/>
          <w:sz w:val="18"/>
          <w:szCs w:val="18"/>
        </w:rPr>
        <w:t>iGDN</w:t>
      </w:r>
      <w:proofErr w:type="spellEnd"/>
      <w:r w:rsidRPr="005F6154">
        <w:rPr>
          <w:rFonts w:ascii="Calibri" w:hAnsi="Calibri"/>
          <w:b/>
          <w:bCs/>
          <w:sz w:val="18"/>
          <w:szCs w:val="18"/>
        </w:rPr>
        <w:t xml:space="preserve"> / International Gender Design Network</w:t>
      </w:r>
    </w:p>
    <w:p w14:paraId="033621F3" w14:textId="77777777" w:rsidR="00CF0189" w:rsidRPr="005F6154" w:rsidRDefault="00B10E3C" w:rsidP="005F6154">
      <w:pPr>
        <w:tabs>
          <w:tab w:val="left" w:pos="567"/>
        </w:tabs>
        <w:spacing w:line="276" w:lineRule="auto"/>
        <w:ind w:left="284" w:firstLine="282"/>
        <w:rPr>
          <w:rStyle w:val="Hyperlink2"/>
          <w:sz w:val="18"/>
          <w:szCs w:val="18"/>
          <w:lang w:val="de-DE"/>
        </w:rPr>
      </w:pPr>
      <w:hyperlink r:id="rId16" w:history="1">
        <w:r w:rsidR="00D06817" w:rsidRPr="005F6154">
          <w:rPr>
            <w:rStyle w:val="Hyperlink2"/>
            <w:sz w:val="18"/>
            <w:szCs w:val="18"/>
            <w:lang w:val="de-DE"/>
          </w:rPr>
          <w:t>http://genderdesign.org/</w:t>
        </w:r>
      </w:hyperlink>
    </w:p>
    <w:p w14:paraId="4EC10B51" w14:textId="77777777" w:rsidR="00CF0189" w:rsidRPr="005F6154" w:rsidRDefault="00CF0189" w:rsidP="005F6154">
      <w:pPr>
        <w:tabs>
          <w:tab w:val="left" w:pos="567"/>
        </w:tabs>
        <w:spacing w:line="276" w:lineRule="auto"/>
        <w:ind w:left="284"/>
        <w:rPr>
          <w:rFonts w:ascii="Calibri" w:eastAsia="Calibri" w:hAnsi="Calibri" w:cs="Calibri"/>
          <w:sz w:val="18"/>
          <w:szCs w:val="18"/>
        </w:rPr>
      </w:pPr>
    </w:p>
    <w:p w14:paraId="5EDC0A6D" w14:textId="77777777" w:rsidR="00CF0189" w:rsidRPr="005F6154" w:rsidRDefault="00D06817" w:rsidP="005F6154">
      <w:pPr>
        <w:tabs>
          <w:tab w:val="left" w:pos="567"/>
        </w:tabs>
        <w:spacing w:line="276" w:lineRule="auto"/>
        <w:ind w:left="284"/>
        <w:rPr>
          <w:rFonts w:ascii="Calibri" w:eastAsia="Calibri" w:hAnsi="Calibri" w:cs="Calibri"/>
          <w:b/>
          <w:bCs/>
          <w:sz w:val="18"/>
          <w:szCs w:val="18"/>
          <w:lang w:val="en-US"/>
        </w:rPr>
      </w:pPr>
      <w:r w:rsidRPr="005F6154">
        <w:rPr>
          <w:rFonts w:ascii="Calibri" w:hAnsi="Calibri"/>
          <w:sz w:val="18"/>
          <w:szCs w:val="18"/>
          <w:lang w:val="en-US"/>
        </w:rPr>
        <w:t>//</w:t>
      </w:r>
      <w:r w:rsidR="005F6154">
        <w:rPr>
          <w:rFonts w:ascii="Calibri" w:hAnsi="Calibri"/>
          <w:sz w:val="18"/>
          <w:szCs w:val="18"/>
          <w:lang w:val="en-US"/>
        </w:rPr>
        <w:tab/>
      </w:r>
      <w:r w:rsidRPr="005F6154">
        <w:rPr>
          <w:rFonts w:ascii="Calibri" w:hAnsi="Calibri"/>
          <w:b/>
          <w:bCs/>
          <w:sz w:val="18"/>
          <w:szCs w:val="18"/>
          <w:lang w:val="en-US"/>
        </w:rPr>
        <w:t xml:space="preserve">Social Media </w:t>
      </w:r>
      <w:proofErr w:type="spellStart"/>
      <w:r w:rsidRPr="005F6154">
        <w:rPr>
          <w:rFonts w:ascii="Calibri" w:hAnsi="Calibri"/>
          <w:b/>
          <w:bCs/>
          <w:sz w:val="18"/>
          <w:szCs w:val="18"/>
          <w:lang w:val="en-US"/>
        </w:rPr>
        <w:t>GenderDesignNetwork</w:t>
      </w:r>
      <w:proofErr w:type="spellEnd"/>
    </w:p>
    <w:p w14:paraId="3A88ECF0" w14:textId="77777777" w:rsidR="00CF0189" w:rsidRPr="005F6154" w:rsidRDefault="00D06817" w:rsidP="005F6154">
      <w:pPr>
        <w:tabs>
          <w:tab w:val="left" w:pos="567"/>
        </w:tabs>
        <w:spacing w:line="276" w:lineRule="auto"/>
        <w:ind w:left="284" w:firstLine="282"/>
        <w:outlineLvl w:val="0"/>
        <w:rPr>
          <w:rFonts w:ascii="Calibri" w:eastAsia="Calibri" w:hAnsi="Calibri" w:cs="Calibri"/>
          <w:sz w:val="18"/>
          <w:szCs w:val="18"/>
          <w:lang w:val="en-US"/>
        </w:rPr>
      </w:pPr>
      <w:r w:rsidRPr="005F6154">
        <w:rPr>
          <w:rFonts w:ascii="Calibri" w:hAnsi="Calibri"/>
          <w:sz w:val="18"/>
          <w:szCs w:val="18"/>
          <w:lang w:val="en-US"/>
        </w:rPr>
        <w:t>Facebook:</w:t>
      </w:r>
      <w:r w:rsidRPr="005F6154">
        <w:rPr>
          <w:rFonts w:ascii="Calibri" w:hAnsi="Calibri"/>
          <w:sz w:val="18"/>
          <w:szCs w:val="18"/>
          <w:u w:val="single"/>
          <w:lang w:val="en-US"/>
        </w:rPr>
        <w:t xml:space="preserve"> </w:t>
      </w:r>
      <w:r w:rsidR="00B10E3C">
        <w:fldChar w:fldCharType="begin"/>
      </w:r>
      <w:r w:rsidR="00B10E3C" w:rsidRPr="00717D01">
        <w:rPr>
          <w:lang w:val="en-US"/>
        </w:rPr>
        <w:instrText xml:space="preserve"> HYPERLINK "https://www.facebook.com/iGenderDesignNetwork/" </w:instrText>
      </w:r>
      <w:r w:rsidR="00B10E3C">
        <w:fldChar w:fldCharType="separate"/>
      </w:r>
      <w:r w:rsidRPr="005F6154">
        <w:rPr>
          <w:rStyle w:val="Hyperlink3"/>
          <w:sz w:val="18"/>
          <w:szCs w:val="18"/>
        </w:rPr>
        <w:t>https://www.facebook.com/iGenderDesignNetwork/</w:t>
      </w:r>
      <w:r w:rsidR="00B10E3C">
        <w:rPr>
          <w:rStyle w:val="Hyperlink3"/>
          <w:sz w:val="18"/>
          <w:szCs w:val="18"/>
        </w:rPr>
        <w:fldChar w:fldCharType="end"/>
      </w:r>
    </w:p>
    <w:p w14:paraId="31F677E6" w14:textId="77777777" w:rsidR="00CF0189" w:rsidRPr="005F6154" w:rsidRDefault="00D06817" w:rsidP="005F6154">
      <w:pPr>
        <w:tabs>
          <w:tab w:val="left" w:pos="567"/>
        </w:tabs>
        <w:spacing w:line="276" w:lineRule="auto"/>
        <w:ind w:left="284" w:firstLine="282"/>
        <w:outlineLvl w:val="0"/>
        <w:rPr>
          <w:rFonts w:ascii="Calibri" w:hAnsi="Calibri"/>
          <w:sz w:val="18"/>
          <w:szCs w:val="18"/>
          <w:lang w:val="en-US"/>
        </w:rPr>
      </w:pPr>
      <w:r w:rsidRPr="005F6154">
        <w:rPr>
          <w:rFonts w:ascii="Calibri" w:hAnsi="Calibri"/>
          <w:sz w:val="18"/>
          <w:szCs w:val="18"/>
          <w:lang w:val="en-US"/>
        </w:rPr>
        <w:t xml:space="preserve">Twitter: </w:t>
      </w:r>
      <w:r w:rsidR="00B10E3C">
        <w:fldChar w:fldCharType="begin"/>
      </w:r>
      <w:r w:rsidR="00B10E3C" w:rsidRPr="00717D01">
        <w:rPr>
          <w:lang w:val="en-US"/>
        </w:rPr>
        <w:instrText xml:space="preserve"> HYPERLINK "https://twitter.com/genderdesign" </w:instrText>
      </w:r>
      <w:r w:rsidR="00B10E3C">
        <w:fldChar w:fldCharType="separate"/>
      </w:r>
      <w:r w:rsidR="0012118D" w:rsidRPr="005F6154">
        <w:rPr>
          <w:rStyle w:val="Hyperlink"/>
          <w:rFonts w:ascii="Calibri" w:hAnsi="Calibri"/>
          <w:sz w:val="18"/>
          <w:szCs w:val="18"/>
          <w:lang w:val="en-US"/>
        </w:rPr>
        <w:t>https://twitter.com/genderdesign</w:t>
      </w:r>
      <w:r w:rsidR="00B10E3C">
        <w:rPr>
          <w:rStyle w:val="Hyperlink"/>
          <w:rFonts w:ascii="Calibri" w:hAnsi="Calibri"/>
          <w:sz w:val="18"/>
          <w:szCs w:val="18"/>
          <w:lang w:val="en-US"/>
        </w:rPr>
        <w:fldChar w:fldCharType="end"/>
      </w:r>
    </w:p>
    <w:p w14:paraId="57627BAF" w14:textId="77777777" w:rsidR="00CF0189" w:rsidRPr="00B22A50" w:rsidRDefault="00D06817" w:rsidP="005F6154">
      <w:pPr>
        <w:tabs>
          <w:tab w:val="left" w:pos="567"/>
        </w:tabs>
        <w:spacing w:line="276" w:lineRule="auto"/>
        <w:ind w:left="284" w:firstLine="282"/>
        <w:outlineLvl w:val="0"/>
        <w:rPr>
          <w:rStyle w:val="Hyperlink3"/>
          <w:sz w:val="18"/>
          <w:szCs w:val="18"/>
        </w:rPr>
      </w:pPr>
      <w:r w:rsidRPr="00B22A50">
        <w:rPr>
          <w:rFonts w:ascii="Calibri" w:hAnsi="Calibri"/>
          <w:sz w:val="18"/>
          <w:szCs w:val="18"/>
          <w:lang w:val="en-US"/>
        </w:rPr>
        <w:t xml:space="preserve">Instagram: </w:t>
      </w:r>
      <w:r w:rsidR="00B10E3C">
        <w:fldChar w:fldCharType="begin"/>
      </w:r>
      <w:r w:rsidR="00B10E3C" w:rsidRPr="00717D01">
        <w:rPr>
          <w:lang w:val="en-US"/>
        </w:rPr>
        <w:instrText xml:space="preserve"> HYPERLINK "http://www.instagram.com/int.gen</w:instrText>
      </w:r>
      <w:r w:rsidR="00B10E3C" w:rsidRPr="00717D01">
        <w:rPr>
          <w:lang w:val="en-US"/>
        </w:rPr>
        <w:instrText xml:space="preserve">derdesignnetwork/" </w:instrText>
      </w:r>
      <w:r w:rsidR="00B10E3C">
        <w:fldChar w:fldCharType="separate"/>
      </w:r>
      <w:r w:rsidRPr="00B22A50">
        <w:rPr>
          <w:rStyle w:val="Hyperlink3"/>
          <w:sz w:val="18"/>
          <w:szCs w:val="18"/>
        </w:rPr>
        <w:t>www.instagram.com/int.genderdesignnetwork/</w:t>
      </w:r>
      <w:r w:rsidR="00B10E3C">
        <w:rPr>
          <w:rStyle w:val="Hyperlink3"/>
          <w:sz w:val="18"/>
          <w:szCs w:val="18"/>
        </w:rPr>
        <w:fldChar w:fldCharType="end"/>
      </w:r>
    </w:p>
    <w:p w14:paraId="782FCD33" w14:textId="77777777" w:rsidR="00CF0189" w:rsidRPr="005F6154" w:rsidRDefault="00D06817" w:rsidP="005F6154">
      <w:pPr>
        <w:tabs>
          <w:tab w:val="left" w:pos="567"/>
        </w:tabs>
        <w:spacing w:line="276" w:lineRule="auto"/>
        <w:ind w:left="284" w:firstLine="282"/>
        <w:outlineLvl w:val="0"/>
        <w:rPr>
          <w:rStyle w:val="Hyperlink1"/>
          <w:sz w:val="18"/>
          <w:szCs w:val="18"/>
        </w:rPr>
      </w:pPr>
      <w:r w:rsidRPr="005F6154">
        <w:rPr>
          <w:rFonts w:ascii="Calibri" w:hAnsi="Calibri"/>
          <w:sz w:val="18"/>
          <w:szCs w:val="18"/>
        </w:rPr>
        <w:t xml:space="preserve">LinkedIn: </w:t>
      </w:r>
      <w:hyperlink r:id="rId17" w:history="1">
        <w:r w:rsidR="00B03437" w:rsidRPr="005F6154">
          <w:rPr>
            <w:rStyle w:val="Hyperlink"/>
            <w:rFonts w:ascii="Calibri" w:eastAsia="Calibri" w:hAnsi="Calibri" w:cs="Calibri"/>
            <w:sz w:val="18"/>
            <w:szCs w:val="18"/>
          </w:rPr>
          <w:t>https://www.linkedin.com/company/igdn/</w:t>
        </w:r>
      </w:hyperlink>
    </w:p>
    <w:p w14:paraId="5CE01B8E" w14:textId="77777777" w:rsidR="00B03437" w:rsidRPr="005F6154" w:rsidRDefault="00B03437" w:rsidP="005F6154">
      <w:pPr>
        <w:tabs>
          <w:tab w:val="left" w:pos="567"/>
        </w:tabs>
        <w:spacing w:line="276" w:lineRule="auto"/>
        <w:ind w:left="284" w:firstLine="282"/>
        <w:outlineLvl w:val="0"/>
        <w:rPr>
          <w:rFonts w:ascii="Calibri" w:eastAsia="Calibri" w:hAnsi="Calibri" w:cs="Calibri"/>
          <w:sz w:val="18"/>
          <w:szCs w:val="18"/>
        </w:rPr>
      </w:pPr>
    </w:p>
    <w:p w14:paraId="1C8E0482" w14:textId="77777777" w:rsidR="005F6154" w:rsidRDefault="00D06817" w:rsidP="005F6154">
      <w:pPr>
        <w:tabs>
          <w:tab w:val="left" w:pos="567"/>
        </w:tabs>
        <w:spacing w:line="276" w:lineRule="auto"/>
        <w:ind w:left="284"/>
        <w:rPr>
          <w:rFonts w:ascii="Calibri" w:eastAsia="Calibri" w:hAnsi="Calibri" w:cs="Calibri"/>
          <w:b/>
          <w:bCs/>
          <w:sz w:val="18"/>
          <w:szCs w:val="18"/>
        </w:rPr>
      </w:pPr>
      <w:r w:rsidRPr="005F6154">
        <w:rPr>
          <w:rFonts w:ascii="Calibri" w:hAnsi="Calibri"/>
          <w:sz w:val="18"/>
          <w:szCs w:val="18"/>
        </w:rPr>
        <w:t xml:space="preserve">// </w:t>
      </w:r>
      <w:r w:rsidRPr="005F6154">
        <w:rPr>
          <w:rFonts w:ascii="Calibri" w:hAnsi="Calibri"/>
          <w:sz w:val="18"/>
          <w:szCs w:val="18"/>
        </w:rPr>
        <w:tab/>
      </w:r>
      <w:r w:rsidRPr="005F6154">
        <w:rPr>
          <w:rFonts w:ascii="Calibri" w:hAnsi="Calibri"/>
          <w:b/>
          <w:bCs/>
          <w:sz w:val="18"/>
          <w:szCs w:val="18"/>
        </w:rPr>
        <w:t>Video und Gewinner*innen iphi2019</w:t>
      </w:r>
    </w:p>
    <w:p w14:paraId="0F4FB49D" w14:textId="77777777" w:rsidR="001666E8" w:rsidRPr="005F6154" w:rsidRDefault="00B10E3C" w:rsidP="005F6154">
      <w:pPr>
        <w:tabs>
          <w:tab w:val="left" w:pos="567"/>
        </w:tabs>
        <w:spacing w:line="276" w:lineRule="auto"/>
        <w:ind w:left="567"/>
        <w:rPr>
          <w:rFonts w:ascii="Calibri" w:eastAsia="Calibri" w:hAnsi="Calibri" w:cs="Calibri"/>
          <w:b/>
          <w:bCs/>
          <w:sz w:val="18"/>
          <w:szCs w:val="18"/>
        </w:rPr>
      </w:pPr>
      <w:hyperlink r:id="rId18" w:history="1">
        <w:r w:rsidR="005F6154" w:rsidRPr="005C6F03">
          <w:rPr>
            <w:rStyle w:val="Hyperlink"/>
            <w:rFonts w:ascii="Calibri" w:eastAsia="Calibri" w:hAnsi="Calibri" w:cs="Calibri"/>
            <w:sz w:val="18"/>
            <w:szCs w:val="18"/>
          </w:rPr>
          <w:t>http://genderdesign.org/iphi-award-film/</w:t>
        </w:r>
      </w:hyperlink>
      <w:r w:rsidR="00D06817" w:rsidRPr="005F6154">
        <w:rPr>
          <w:rFonts w:ascii="Calibri" w:eastAsia="Calibri" w:hAnsi="Calibri" w:cs="Calibri"/>
          <w:b/>
          <w:bCs/>
          <w:sz w:val="18"/>
          <w:szCs w:val="18"/>
          <w:u w:val="single"/>
        </w:rPr>
        <w:br/>
      </w:r>
      <w:hyperlink r:id="rId19" w:history="1">
        <w:r w:rsidR="005F6154" w:rsidRPr="005C6F03">
          <w:rPr>
            <w:rStyle w:val="Hyperlink"/>
            <w:rFonts w:ascii="Calibri" w:eastAsia="Calibri" w:hAnsi="Calibri" w:cs="Calibri"/>
            <w:sz w:val="18"/>
            <w:szCs w:val="18"/>
          </w:rPr>
          <w:t>https://genderdesign.org/iphi2019-winners-iphigenia-gender-design-award-2019/</w:t>
        </w:r>
      </w:hyperlink>
    </w:p>
    <w:p w14:paraId="7FD0A626" w14:textId="77777777" w:rsidR="001666E8" w:rsidRPr="005F6154" w:rsidRDefault="001666E8" w:rsidP="005F6154">
      <w:pPr>
        <w:spacing w:line="276" w:lineRule="auto"/>
        <w:ind w:left="284"/>
        <w:rPr>
          <w:rFonts w:ascii="Calibri" w:eastAsia="Calibri" w:hAnsi="Calibri" w:cs="Calibri"/>
          <w:sz w:val="18"/>
          <w:szCs w:val="18"/>
        </w:rPr>
      </w:pPr>
    </w:p>
    <w:p w14:paraId="02830C13" w14:textId="77777777" w:rsidR="00CF0189" w:rsidRPr="005F6154" w:rsidRDefault="005A252E" w:rsidP="005F6154">
      <w:pPr>
        <w:spacing w:line="276" w:lineRule="auto"/>
        <w:ind w:left="284"/>
        <w:rPr>
          <w:rFonts w:ascii="Calibri" w:eastAsia="Calibri" w:hAnsi="Calibri" w:cs="Calibri"/>
          <w:sz w:val="18"/>
          <w:szCs w:val="18"/>
        </w:rPr>
      </w:pPr>
      <w:r>
        <w:rPr>
          <w:rFonts w:ascii="Calibri" w:eastAsia="Calibri" w:hAnsi="Calibri" w:cs="Calibri"/>
          <w:noProof/>
          <w:sz w:val="19"/>
          <w:szCs w:val="19"/>
        </w:rPr>
        <w:drawing>
          <wp:anchor distT="0" distB="0" distL="0" distR="0" simplePos="0" relativeHeight="251659264" behindDoc="1" locked="0" layoutInCell="1" allowOverlap="1" wp14:anchorId="4224E8FB" wp14:editId="1D946844">
            <wp:simplePos x="0" y="0"/>
            <wp:positionH relativeFrom="column">
              <wp:posOffset>318648</wp:posOffset>
            </wp:positionH>
            <wp:positionV relativeFrom="line">
              <wp:posOffset>48245</wp:posOffset>
            </wp:positionV>
            <wp:extent cx="3897641" cy="1433466"/>
            <wp:effectExtent l="0" t="0" r="1270" b="1905"/>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officeArt object"/>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3897641" cy="1433466"/>
                    </a:xfrm>
                    <a:prstGeom prst="rect">
                      <a:avLst/>
                    </a:prstGeom>
                    <a:ln w="12700" cap="flat">
                      <a:noFill/>
                      <a:miter lim="400000"/>
                    </a:ln>
                    <a:effectLst/>
                  </pic:spPr>
                </pic:pic>
              </a:graphicData>
            </a:graphic>
            <wp14:sizeRelH relativeFrom="margin">
              <wp14:pctWidth>0</wp14:pctWidth>
            </wp14:sizeRelH>
          </wp:anchor>
        </w:drawing>
      </w:r>
      <w:r w:rsidR="00D06817" w:rsidRPr="005F6154">
        <w:rPr>
          <w:rFonts w:ascii="Calibri" w:hAnsi="Calibri"/>
          <w:sz w:val="18"/>
          <w:szCs w:val="18"/>
        </w:rPr>
        <w:t xml:space="preserve">Der </w:t>
      </w:r>
      <w:proofErr w:type="spellStart"/>
      <w:r w:rsidR="00D06817" w:rsidRPr="005F6154">
        <w:rPr>
          <w:rFonts w:ascii="Calibri" w:hAnsi="Calibri"/>
          <w:sz w:val="18"/>
          <w:szCs w:val="18"/>
        </w:rPr>
        <w:t>iphi</w:t>
      </w:r>
      <w:proofErr w:type="spellEnd"/>
      <w:r w:rsidR="00D06817" w:rsidRPr="005F6154">
        <w:rPr>
          <w:rFonts w:ascii="Calibri" w:hAnsi="Calibri"/>
          <w:sz w:val="18"/>
          <w:szCs w:val="18"/>
        </w:rPr>
        <w:t xml:space="preserve"> Award und die Arbeit des </w:t>
      </w:r>
      <w:proofErr w:type="spellStart"/>
      <w:r w:rsidR="00D06817" w:rsidRPr="005F6154">
        <w:rPr>
          <w:rFonts w:ascii="Calibri" w:hAnsi="Calibri"/>
          <w:sz w:val="18"/>
          <w:szCs w:val="18"/>
        </w:rPr>
        <w:t>iGDN</w:t>
      </w:r>
      <w:proofErr w:type="spellEnd"/>
      <w:r w:rsidR="00D06817" w:rsidRPr="005F6154">
        <w:rPr>
          <w:rFonts w:ascii="Calibri" w:hAnsi="Calibri"/>
          <w:sz w:val="18"/>
          <w:szCs w:val="18"/>
        </w:rPr>
        <w:t xml:space="preserve"> wird unterstützt durch</w:t>
      </w:r>
      <w:r w:rsidR="005F6154">
        <w:rPr>
          <w:rFonts w:ascii="Calibri" w:hAnsi="Calibri"/>
          <w:sz w:val="18"/>
          <w:szCs w:val="18"/>
        </w:rPr>
        <w:t>:</w:t>
      </w:r>
      <w:r w:rsidR="00D06817" w:rsidRPr="005F6154">
        <w:rPr>
          <w:rFonts w:ascii="Calibri" w:hAnsi="Calibri"/>
          <w:sz w:val="18"/>
          <w:szCs w:val="18"/>
        </w:rPr>
        <w:t xml:space="preserve"> </w:t>
      </w:r>
    </w:p>
    <w:p w14:paraId="7872E993" w14:textId="77777777" w:rsidR="00CF0189" w:rsidRDefault="00CF0189" w:rsidP="005F6154">
      <w:pPr>
        <w:spacing w:line="276" w:lineRule="auto"/>
        <w:rPr>
          <w:rFonts w:ascii="Calibri" w:eastAsia="Calibri" w:hAnsi="Calibri" w:cs="Calibri"/>
          <w:sz w:val="19"/>
          <w:szCs w:val="19"/>
        </w:rPr>
      </w:pPr>
    </w:p>
    <w:p w14:paraId="6B77A0D7" w14:textId="77777777" w:rsidR="00CF0189" w:rsidRDefault="00CF0189" w:rsidP="005F6154">
      <w:pPr>
        <w:spacing w:line="276" w:lineRule="auto"/>
        <w:rPr>
          <w:rFonts w:ascii="Calibri" w:eastAsia="Calibri" w:hAnsi="Calibri" w:cs="Calibri"/>
          <w:sz w:val="19"/>
          <w:szCs w:val="19"/>
        </w:rPr>
      </w:pPr>
    </w:p>
    <w:p w14:paraId="6762535C" w14:textId="77777777" w:rsidR="00CF0189" w:rsidRDefault="00CF0189" w:rsidP="005F6154">
      <w:pPr>
        <w:spacing w:line="276" w:lineRule="auto"/>
      </w:pPr>
    </w:p>
    <w:sectPr w:rsidR="00CF0189">
      <w:headerReference w:type="default" r:id="rId21"/>
      <w:footerReference w:type="default" r:id="rId22"/>
      <w:pgSz w:w="11900" w:h="16840"/>
      <w:pgMar w:top="4536" w:right="3686" w:bottom="851" w:left="45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FF974" w14:textId="77777777" w:rsidR="00B10E3C" w:rsidRDefault="00B10E3C">
      <w:pPr>
        <w:spacing w:line="240" w:lineRule="auto"/>
      </w:pPr>
      <w:r>
        <w:separator/>
      </w:r>
    </w:p>
  </w:endnote>
  <w:endnote w:type="continuationSeparator" w:id="0">
    <w:p w14:paraId="5A7D2D06" w14:textId="77777777" w:rsidR="00B10E3C" w:rsidRDefault="00B10E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1E13" w14:textId="77777777" w:rsidR="00CF0189" w:rsidRDefault="00CF0189">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260E5" w14:textId="77777777" w:rsidR="00B10E3C" w:rsidRDefault="00B10E3C">
      <w:pPr>
        <w:spacing w:line="240" w:lineRule="auto"/>
      </w:pPr>
      <w:r>
        <w:separator/>
      </w:r>
    </w:p>
  </w:footnote>
  <w:footnote w:type="continuationSeparator" w:id="0">
    <w:p w14:paraId="738540C9" w14:textId="77777777" w:rsidR="00B10E3C" w:rsidRDefault="00B10E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ECAF" w14:textId="77777777" w:rsidR="00CF0189" w:rsidRDefault="00D06817">
    <w:pPr>
      <w:pStyle w:val="Kopfzeile"/>
      <w:tabs>
        <w:tab w:val="clear" w:pos="9072"/>
        <w:tab w:val="right" w:pos="7740"/>
      </w:tabs>
    </w:pPr>
    <w:r>
      <w:rPr>
        <w:noProof/>
      </w:rPr>
      <w:drawing>
        <wp:anchor distT="152400" distB="152400" distL="152400" distR="152400" simplePos="0" relativeHeight="251658240" behindDoc="1" locked="0" layoutInCell="1" allowOverlap="1" wp14:anchorId="54596200" wp14:editId="04116F92">
          <wp:simplePos x="0" y="0"/>
          <wp:positionH relativeFrom="page">
            <wp:posOffset>-2742</wp:posOffset>
          </wp:positionH>
          <wp:positionV relativeFrom="page">
            <wp:posOffset>-3174</wp:posOffset>
          </wp:positionV>
          <wp:extent cx="7562309" cy="2664934"/>
          <wp:effectExtent l="0" t="0" r="0" b="0"/>
          <wp:wrapNone/>
          <wp:docPr id="1073741825" name="officeArt object" descr="iphi-word-logo.png"/>
          <wp:cNvGraphicFramePr/>
          <a:graphic xmlns:a="http://schemas.openxmlformats.org/drawingml/2006/main">
            <a:graphicData uri="http://schemas.openxmlformats.org/drawingml/2006/picture">
              <pic:pic xmlns:pic="http://schemas.openxmlformats.org/drawingml/2006/picture">
                <pic:nvPicPr>
                  <pic:cNvPr id="1073741825" name="iphi-word-logo.png" descr="iphi-word-logo.png"/>
                  <pic:cNvPicPr>
                    <a:picLocks noChangeAspect="1"/>
                  </pic:cNvPicPr>
                </pic:nvPicPr>
                <pic:blipFill>
                  <a:blip r:embed="rId1"/>
                  <a:stretch>
                    <a:fillRect/>
                  </a:stretch>
                </pic:blipFill>
                <pic:spPr>
                  <a:xfrm>
                    <a:off x="0" y="0"/>
                    <a:ext cx="7562309" cy="2664934"/>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BF1F827" wp14:editId="7CC9A7E9">
          <wp:simplePos x="0" y="0"/>
          <wp:positionH relativeFrom="page">
            <wp:posOffset>5513070</wp:posOffset>
          </wp:positionH>
          <wp:positionV relativeFrom="page">
            <wp:posOffset>6924675</wp:posOffset>
          </wp:positionV>
          <wp:extent cx="1710690" cy="2179320"/>
          <wp:effectExtent l="0" t="0" r="0" b="0"/>
          <wp:wrapNone/>
          <wp:docPr id="1073741826" name="officeArt object" descr="iGDN_red.eps"/>
          <wp:cNvGraphicFramePr/>
          <a:graphic xmlns:a="http://schemas.openxmlformats.org/drawingml/2006/main">
            <a:graphicData uri="http://schemas.openxmlformats.org/drawingml/2006/picture">
              <pic:pic xmlns:pic="http://schemas.openxmlformats.org/drawingml/2006/picture">
                <pic:nvPicPr>
                  <pic:cNvPr id="1073741826" name="iGDN_red.eps" descr="iGDN_red.eps"/>
                  <pic:cNvPicPr>
                    <a:picLocks noChangeAspect="1"/>
                  </pic:cNvPicPr>
                </pic:nvPicPr>
                <pic:blipFill>
                  <a:blip r:embed="rId2"/>
                  <a:stretch>
                    <a:fillRect/>
                  </a:stretch>
                </pic:blipFill>
                <pic:spPr>
                  <a:xfrm>
                    <a:off x="0" y="0"/>
                    <a:ext cx="1710690" cy="21793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E367D"/>
    <w:multiLevelType w:val="hybridMultilevel"/>
    <w:tmpl w:val="4638225C"/>
    <w:styleLink w:val="ImportierterStil1"/>
    <w:lvl w:ilvl="0" w:tplc="AB824E4C">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CA2292">
      <w:start w:val="1"/>
      <w:numFmt w:val="lowerLetter"/>
      <w:lvlText w:val="%2."/>
      <w:lvlJc w:val="left"/>
      <w:pPr>
        <w:ind w:left="15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625172">
      <w:start w:val="1"/>
      <w:numFmt w:val="lowerRoman"/>
      <w:lvlText w:val="%3."/>
      <w:lvlJc w:val="left"/>
      <w:pPr>
        <w:ind w:left="2226"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11D43BCC">
      <w:start w:val="1"/>
      <w:numFmt w:val="decimal"/>
      <w:lvlText w:val="%4."/>
      <w:lvlJc w:val="left"/>
      <w:pPr>
        <w:ind w:left="29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B02E07C">
      <w:start w:val="1"/>
      <w:numFmt w:val="lowerLetter"/>
      <w:lvlText w:val="%5."/>
      <w:lvlJc w:val="left"/>
      <w:pPr>
        <w:ind w:left="36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A0BEC8">
      <w:start w:val="1"/>
      <w:numFmt w:val="lowerRoman"/>
      <w:lvlText w:val="%6."/>
      <w:lvlJc w:val="left"/>
      <w:pPr>
        <w:ind w:left="4386"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AFDE804E">
      <w:start w:val="1"/>
      <w:numFmt w:val="decimal"/>
      <w:lvlText w:val="%7."/>
      <w:lvlJc w:val="left"/>
      <w:pPr>
        <w:ind w:left="51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D867010">
      <w:start w:val="1"/>
      <w:numFmt w:val="lowerLetter"/>
      <w:lvlText w:val="%8."/>
      <w:lvlJc w:val="left"/>
      <w:pPr>
        <w:ind w:left="58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40E7C6A">
      <w:start w:val="1"/>
      <w:numFmt w:val="lowerRoman"/>
      <w:lvlText w:val="%9."/>
      <w:lvlJc w:val="left"/>
      <w:pPr>
        <w:ind w:left="6546"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6B1D8A"/>
    <w:multiLevelType w:val="hybridMultilevel"/>
    <w:tmpl w:val="4638225C"/>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89"/>
    <w:rsid w:val="00016755"/>
    <w:rsid w:val="000A5FCC"/>
    <w:rsid w:val="001064DA"/>
    <w:rsid w:val="0012118D"/>
    <w:rsid w:val="00153D29"/>
    <w:rsid w:val="001666E8"/>
    <w:rsid w:val="00336F61"/>
    <w:rsid w:val="003A23EB"/>
    <w:rsid w:val="004122AE"/>
    <w:rsid w:val="005A252E"/>
    <w:rsid w:val="005F6154"/>
    <w:rsid w:val="005F704B"/>
    <w:rsid w:val="00717D01"/>
    <w:rsid w:val="0074084A"/>
    <w:rsid w:val="00773F4B"/>
    <w:rsid w:val="00795296"/>
    <w:rsid w:val="008734E2"/>
    <w:rsid w:val="008F56B8"/>
    <w:rsid w:val="00982569"/>
    <w:rsid w:val="00A44158"/>
    <w:rsid w:val="00B03437"/>
    <w:rsid w:val="00B10E3C"/>
    <w:rsid w:val="00B17E0E"/>
    <w:rsid w:val="00B22A50"/>
    <w:rsid w:val="00BB0DFD"/>
    <w:rsid w:val="00C30ECB"/>
    <w:rsid w:val="00C31ACD"/>
    <w:rsid w:val="00CF0189"/>
    <w:rsid w:val="00D06817"/>
    <w:rsid w:val="00D22E6B"/>
    <w:rsid w:val="00D76FD9"/>
    <w:rsid w:val="00E263E3"/>
    <w:rsid w:val="00ED30CF"/>
    <w:rsid w:val="00FB7701"/>
    <w:rsid w:val="00FE33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4:docId w14:val="0CBF6E45"/>
  <w15:docId w15:val="{92CA6EF1-09CA-E540-B90B-D7ADFE4E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560" w:lineRule="exact"/>
    </w:pPr>
    <w:rPr>
      <w:rFonts w:ascii="Courier New" w:hAnsi="Courier New" w:cs="Arial Unicode MS"/>
      <w:color w:val="000000"/>
      <w:sz w:val="44"/>
      <w:szCs w:val="44"/>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ourier New" w:hAnsi="Courier New" w:cs="Arial Unicode MS"/>
      <w:color w:val="000000"/>
      <w:sz w:val="44"/>
      <w:szCs w:val="4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spacing w:line="560" w:lineRule="exact"/>
      <w:ind w:left="720"/>
    </w:pPr>
    <w:rPr>
      <w:rFonts w:ascii="Courier New" w:hAnsi="Courier New" w:cs="Arial Unicode MS"/>
      <w:color w:val="000000"/>
      <w:sz w:val="44"/>
      <w:szCs w:val="44"/>
      <w:u w:color="000000"/>
    </w:rPr>
  </w:style>
  <w:style w:type="numbering" w:customStyle="1" w:styleId="ImportierterStil1">
    <w:name w:val="Importierter Stil: 1"/>
    <w:pPr>
      <w:numPr>
        <w:numId w:val="1"/>
      </w:numPr>
    </w:pPr>
  </w:style>
  <w:style w:type="character" w:customStyle="1" w:styleId="Hyperlink0">
    <w:name w:val="Hyperlink.0"/>
    <w:basedOn w:val="Hyperlink"/>
    <w:rPr>
      <w:outline w:val="0"/>
      <w:color w:val="0081B6"/>
      <w:u w:val="thick" w:color="0081B6"/>
    </w:rPr>
  </w:style>
  <w:style w:type="character" w:customStyle="1" w:styleId="Hyperlink1">
    <w:name w:val="Hyperlink.1"/>
    <w:basedOn w:val="Hyperlink0"/>
    <w:rPr>
      <w:rFonts w:ascii="Calibri" w:eastAsia="Calibri" w:hAnsi="Calibri" w:cs="Calibri"/>
      <w:outline w:val="0"/>
      <w:color w:val="0081B6"/>
      <w:sz w:val="19"/>
      <w:szCs w:val="19"/>
      <w:u w:val="thick" w:color="0081B6"/>
    </w:rPr>
  </w:style>
  <w:style w:type="character" w:customStyle="1" w:styleId="Hyperlink2">
    <w:name w:val="Hyperlink.2"/>
    <w:basedOn w:val="Hyperlink0"/>
    <w:rPr>
      <w:rFonts w:ascii="Calibri" w:eastAsia="Calibri" w:hAnsi="Calibri" w:cs="Calibri"/>
      <w:outline w:val="0"/>
      <w:color w:val="0081B6"/>
      <w:sz w:val="19"/>
      <w:szCs w:val="19"/>
      <w:u w:val="thick" w:color="0081B6"/>
      <w:lang w:val="en-US"/>
    </w:rPr>
  </w:style>
  <w:style w:type="character" w:customStyle="1" w:styleId="Hyperlink3">
    <w:name w:val="Hyperlink.3"/>
    <w:basedOn w:val="Hyperlink0"/>
    <w:rPr>
      <w:rFonts w:ascii="Calibri" w:eastAsia="Calibri" w:hAnsi="Calibri" w:cs="Calibri"/>
      <w:outline w:val="0"/>
      <w:color w:val="0081B6"/>
      <w:sz w:val="19"/>
      <w:szCs w:val="19"/>
      <w:u w:val="thick" w:color="0081B6"/>
      <w:lang w:val="en-US"/>
    </w:rPr>
  </w:style>
  <w:style w:type="character" w:customStyle="1" w:styleId="Hyperlink4">
    <w:name w:val="Hyperlink.4"/>
    <w:basedOn w:val="Hyperlink0"/>
    <w:rPr>
      <w:rFonts w:ascii="Calibri" w:eastAsia="Calibri" w:hAnsi="Calibri" w:cs="Calibri"/>
      <w:outline w:val="0"/>
      <w:color w:val="0081B6"/>
      <w:sz w:val="19"/>
      <w:szCs w:val="19"/>
      <w:u w:val="thick" w:color="0081B6"/>
    </w:rPr>
  </w:style>
  <w:style w:type="character" w:styleId="NichtaufgelsteErwhnung">
    <w:name w:val="Unresolved Mention"/>
    <w:basedOn w:val="Absatz-Standardschriftart"/>
    <w:uiPriority w:val="99"/>
    <w:semiHidden/>
    <w:unhideWhenUsed/>
    <w:rsid w:val="0012118D"/>
    <w:rPr>
      <w:color w:val="605E5C"/>
      <w:shd w:val="clear" w:color="auto" w:fill="E1DFDD"/>
    </w:rPr>
  </w:style>
  <w:style w:type="character" w:styleId="BesuchterLink">
    <w:name w:val="FollowedHyperlink"/>
    <w:basedOn w:val="Absatz-Standardschriftart"/>
    <w:uiPriority w:val="99"/>
    <w:semiHidden/>
    <w:unhideWhenUsed/>
    <w:rsid w:val="0012118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559053131">
      <w:bodyDiv w:val="1"/>
      <w:marLeft w:val="0"/>
      <w:marRight w:val="0"/>
      <w:marTop w:val="0"/>
      <w:marBottom w:val="0"/>
      <w:divBdr>
        <w:top w:val="none" w:sz="0" w:space="0" w:color="auto"/>
        <w:left w:val="none" w:sz="0" w:space="0" w:color="auto"/>
        <w:bottom w:val="none" w:sz="0" w:space="0" w:color="auto"/>
        <w:right w:val="none" w:sz="0" w:space="0" w:color="auto"/>
      </w:divBdr>
    </w:div>
    <w:div w:id="1252667343">
      <w:bodyDiv w:val="1"/>
      <w:marLeft w:val="0"/>
      <w:marRight w:val="0"/>
      <w:marTop w:val="0"/>
      <w:marBottom w:val="0"/>
      <w:divBdr>
        <w:top w:val="none" w:sz="0" w:space="0" w:color="auto"/>
        <w:left w:val="none" w:sz="0" w:space="0" w:color="auto"/>
        <w:bottom w:val="none" w:sz="0" w:space="0" w:color="auto"/>
        <w:right w:val="none" w:sz="0" w:space="0" w:color="auto"/>
      </w:divBdr>
      <w:divsChild>
        <w:div w:id="1271545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674072">
              <w:marLeft w:val="0"/>
              <w:marRight w:val="0"/>
              <w:marTop w:val="0"/>
              <w:marBottom w:val="0"/>
              <w:divBdr>
                <w:top w:val="none" w:sz="0" w:space="0" w:color="auto"/>
                <w:left w:val="none" w:sz="0" w:space="0" w:color="auto"/>
                <w:bottom w:val="none" w:sz="0" w:space="0" w:color="auto"/>
                <w:right w:val="none" w:sz="0" w:space="0" w:color="auto"/>
              </w:divBdr>
              <w:divsChild>
                <w:div w:id="14433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1013">
      <w:bodyDiv w:val="1"/>
      <w:marLeft w:val="0"/>
      <w:marRight w:val="0"/>
      <w:marTop w:val="0"/>
      <w:marBottom w:val="0"/>
      <w:divBdr>
        <w:top w:val="none" w:sz="0" w:space="0" w:color="auto"/>
        <w:left w:val="none" w:sz="0" w:space="0" w:color="auto"/>
        <w:bottom w:val="none" w:sz="0" w:space="0" w:color="auto"/>
        <w:right w:val="none" w:sz="0" w:space="0" w:color="auto"/>
      </w:divBdr>
      <w:divsChild>
        <w:div w:id="755900046">
          <w:marLeft w:val="1200"/>
          <w:marRight w:val="0"/>
          <w:marTop w:val="0"/>
          <w:marBottom w:val="0"/>
          <w:divBdr>
            <w:top w:val="none" w:sz="0" w:space="0" w:color="auto"/>
            <w:left w:val="none" w:sz="0" w:space="0" w:color="auto"/>
            <w:bottom w:val="none" w:sz="0" w:space="0" w:color="auto"/>
            <w:right w:val="none" w:sz="0" w:space="0" w:color="auto"/>
          </w:divBdr>
          <w:divsChild>
            <w:div w:id="7500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070">
      <w:bodyDiv w:val="1"/>
      <w:marLeft w:val="0"/>
      <w:marRight w:val="0"/>
      <w:marTop w:val="0"/>
      <w:marBottom w:val="0"/>
      <w:divBdr>
        <w:top w:val="none" w:sz="0" w:space="0" w:color="auto"/>
        <w:left w:val="none" w:sz="0" w:space="0" w:color="auto"/>
        <w:bottom w:val="none" w:sz="0" w:space="0" w:color="auto"/>
        <w:right w:val="none" w:sz="0" w:space="0" w:color="auto"/>
      </w:divBdr>
    </w:div>
    <w:div w:id="1764956827">
      <w:bodyDiv w:val="1"/>
      <w:marLeft w:val="0"/>
      <w:marRight w:val="0"/>
      <w:marTop w:val="0"/>
      <w:marBottom w:val="0"/>
      <w:divBdr>
        <w:top w:val="none" w:sz="0" w:space="0" w:color="auto"/>
        <w:left w:val="none" w:sz="0" w:space="0" w:color="auto"/>
        <w:bottom w:val="none" w:sz="0" w:space="0" w:color="auto"/>
        <w:right w:val="none" w:sz="0" w:space="0" w:color="auto"/>
      </w:divBdr>
    </w:div>
    <w:div w:id="1784419300">
      <w:bodyDiv w:val="1"/>
      <w:marLeft w:val="0"/>
      <w:marRight w:val="0"/>
      <w:marTop w:val="0"/>
      <w:marBottom w:val="0"/>
      <w:divBdr>
        <w:top w:val="none" w:sz="0" w:space="0" w:color="auto"/>
        <w:left w:val="none" w:sz="0" w:space="0" w:color="auto"/>
        <w:bottom w:val="none" w:sz="0" w:space="0" w:color="auto"/>
        <w:right w:val="none" w:sz="0" w:space="0" w:color="auto"/>
      </w:divBdr>
    </w:div>
    <w:div w:id="206008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dwalsh.com/" TargetMode="External"/><Relationship Id="rId13" Type="http://schemas.openxmlformats.org/officeDocument/2006/relationships/hyperlink" Target="https://iphi-award.org/press/" TargetMode="External"/><Relationship Id="rId18" Type="http://schemas.openxmlformats.org/officeDocument/2006/relationships/hyperlink" Target="http://genderdesign.org/iphi-award-fil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phi-award.org" TargetMode="External"/><Relationship Id="rId12" Type="http://schemas.openxmlformats.org/officeDocument/2006/relationships/hyperlink" Target="https://hfg-offenbach.de/en/calendar/typohacks-strich-hannah-witte" TargetMode="External"/><Relationship Id="rId17" Type="http://schemas.openxmlformats.org/officeDocument/2006/relationships/hyperlink" Target="https://www.linkedin.com/company/igdn/" TargetMode="External"/><Relationship Id="rId2" Type="http://schemas.openxmlformats.org/officeDocument/2006/relationships/styles" Target="styles.xml"/><Relationship Id="rId16" Type="http://schemas.openxmlformats.org/officeDocument/2006/relationships/hyperlink" Target="http://genderdesign.org/"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edietze.fyi/Assembling-Fragmen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phi-award.org/press/" TargetMode="External"/><Relationship Id="rId23" Type="http://schemas.openxmlformats.org/officeDocument/2006/relationships/fontTable" Target="fontTable.xml"/><Relationship Id="rId10" Type="http://schemas.openxmlformats.org/officeDocument/2006/relationships/hyperlink" Target="http://www.laurahaensler.com/Chips-Cheats" TargetMode="External"/><Relationship Id="rId19" Type="http://schemas.openxmlformats.org/officeDocument/2006/relationships/hyperlink" Target="https://genderdesign.org/iphi2019-winners-iphigenia-gender-design-award-2019/" TargetMode="External"/><Relationship Id="rId4" Type="http://schemas.openxmlformats.org/officeDocument/2006/relationships/webSettings" Target="webSettings.xml"/><Relationship Id="rId9" Type="http://schemas.openxmlformats.org/officeDocument/2006/relationships/hyperlink" Target="http://www.superrr.net" TargetMode="External"/><Relationship Id="rId14" Type="http://schemas.openxmlformats.org/officeDocument/2006/relationships/hyperlink" Target="mailto:vonrumohr@genderdesign.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9732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Herling</cp:lastModifiedBy>
  <cp:revision>2</cp:revision>
  <dcterms:created xsi:type="dcterms:W3CDTF">2021-12-01T17:58:00Z</dcterms:created>
  <dcterms:modified xsi:type="dcterms:W3CDTF">2021-12-01T17:58:00Z</dcterms:modified>
</cp:coreProperties>
</file>